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3E8" w:rsidR="00486CEB" w:rsidP="00486CEB" w:rsidRDefault="00486CEB" w14:paraId="62224998" w14:textId="77777777">
      <w:pPr>
        <w:pStyle w:val="BodyText"/>
        <w:spacing w:before="6"/>
      </w:pPr>
      <w:r>
        <w:t xml:space="preserve">Post Title: </w:t>
      </w:r>
      <w:r>
        <w:tab/>
      </w:r>
      <w:r>
        <w:tab/>
      </w:r>
      <w:r>
        <w:tab/>
      </w:r>
      <w:r w:rsidRPr="68C4508C">
        <w:rPr>
          <w:b/>
          <w:bCs/>
        </w:rPr>
        <w:t>Helpline Support Coordinator</w:t>
      </w:r>
    </w:p>
    <w:p w:rsidR="00486CEB" w:rsidP="00486CEB" w:rsidRDefault="00486CEB" w14:paraId="586E2C33" w14:textId="77777777">
      <w:pPr>
        <w:pStyle w:val="BodyText"/>
        <w:spacing w:before="6"/>
      </w:pPr>
    </w:p>
    <w:p w:rsidR="00486CEB" w:rsidP="00486CEB" w:rsidRDefault="00486CEB" w14:paraId="15A29485" w14:textId="7FE58C02">
      <w:pPr>
        <w:pStyle w:val="BodyText"/>
        <w:spacing w:before="6"/>
      </w:pPr>
      <w:r>
        <w:t xml:space="preserve">Salary: </w:t>
      </w:r>
      <w:r>
        <w:tab/>
      </w:r>
      <w:r>
        <w:tab/>
      </w:r>
      <w:r>
        <w:tab/>
      </w:r>
      <w:r w:rsidRPr="1B1F2F7F">
        <w:rPr>
          <w:b/>
          <w:bCs/>
          <w:color w:val="000000" w:themeColor="text1"/>
          <w:lang w:val="en-GB"/>
        </w:rPr>
        <w:t>£</w:t>
      </w:r>
      <w:r w:rsidRPr="1B1F2F7F" w:rsidR="12726B02">
        <w:rPr>
          <w:b/>
          <w:bCs/>
          <w:color w:val="000000" w:themeColor="text1"/>
          <w:lang w:val="en-GB"/>
        </w:rPr>
        <w:t>30,730.77</w:t>
      </w:r>
      <w:r>
        <w:t xml:space="preserve"> pro </w:t>
      </w:r>
      <w:bookmarkStart w:name="_Int_4xcHeUMI" w:id="0"/>
      <w:r>
        <w:t>rata</w:t>
      </w:r>
      <w:bookmarkEnd w:id="0"/>
    </w:p>
    <w:p w:rsidR="00486CEB" w:rsidP="00486CEB" w:rsidRDefault="00486CEB" w14:paraId="19286CB0" w14:textId="77777777">
      <w:pPr>
        <w:pStyle w:val="BodyText"/>
        <w:spacing w:before="6"/>
      </w:pPr>
    </w:p>
    <w:p w:rsidR="00486CEB" w:rsidP="00486CEB" w:rsidRDefault="00486CEB" w14:paraId="3EDE6285" w14:textId="47D945C3">
      <w:pPr>
        <w:pStyle w:val="BodyText"/>
        <w:spacing w:before="6"/>
      </w:pPr>
      <w:r>
        <w:t xml:space="preserve"> Hours: </w:t>
      </w:r>
      <w:r>
        <w:tab/>
      </w:r>
      <w:r>
        <w:tab/>
      </w:r>
      <w:r>
        <w:tab/>
      </w:r>
      <w:r>
        <w:t xml:space="preserve">18 </w:t>
      </w:r>
      <w:r w:rsidR="7B2CA255">
        <w:t>hrs.</w:t>
      </w:r>
      <w:r>
        <w:t xml:space="preserve"> per week</w:t>
      </w:r>
    </w:p>
    <w:p w:rsidR="00486CEB" w:rsidP="00486CEB" w:rsidRDefault="00486CEB" w14:paraId="74766633" w14:textId="77777777">
      <w:pPr>
        <w:pStyle w:val="BodyText"/>
        <w:spacing w:before="6"/>
        <w:ind w:left="2160" w:firstLine="720"/>
      </w:pPr>
      <w:r>
        <w:t>Mon 08:00 to 14:00</w:t>
      </w:r>
    </w:p>
    <w:p w:rsidR="00486CEB" w:rsidP="00486CEB" w:rsidRDefault="00486CEB" w14:paraId="7D3BA337" w14:textId="77777777">
      <w:pPr>
        <w:pStyle w:val="BodyText"/>
        <w:spacing w:before="6"/>
        <w:ind w:left="2160" w:firstLine="720"/>
      </w:pPr>
      <w:r>
        <w:t>Tue 08:00 to 14:00</w:t>
      </w:r>
    </w:p>
    <w:p w:rsidR="00486CEB" w:rsidP="00486CEB" w:rsidRDefault="00486CEB" w14:paraId="73F17C60" w14:textId="77777777">
      <w:pPr>
        <w:pStyle w:val="BodyText"/>
        <w:spacing w:before="6"/>
        <w:ind w:left="2160" w:firstLine="720"/>
      </w:pPr>
      <w:r>
        <w:t>Wed 08:00 to 14:00</w:t>
      </w:r>
    </w:p>
    <w:p w:rsidR="00486CEB" w:rsidP="00486CEB" w:rsidRDefault="00486CEB" w14:paraId="123D5169" w14:textId="77777777">
      <w:pPr>
        <w:pStyle w:val="BodyText"/>
        <w:spacing w:before="6"/>
      </w:pPr>
    </w:p>
    <w:p w:rsidR="00486CEB" w:rsidP="00486CEB" w:rsidRDefault="00486CEB" w14:paraId="5568D739" w14:textId="77777777">
      <w:pPr>
        <w:pStyle w:val="BodyText"/>
        <w:spacing w:before="6"/>
      </w:pPr>
      <w:r>
        <w:t>Line Manager</w:t>
      </w:r>
      <w:r>
        <w:tab/>
      </w:r>
      <w:r>
        <w:tab/>
      </w:r>
      <w:r>
        <w:t>Support Services Manager</w:t>
      </w:r>
    </w:p>
    <w:p w:rsidR="00486CEB" w:rsidP="00486CEB" w:rsidRDefault="00486CEB" w14:paraId="32159ABF" w14:textId="77777777">
      <w:pPr>
        <w:pStyle w:val="BodyText"/>
        <w:spacing w:before="6"/>
      </w:pPr>
    </w:p>
    <w:p w:rsidR="00486CEB" w:rsidP="00486CEB" w:rsidRDefault="00486CEB" w14:paraId="01DE6097" w14:textId="77777777">
      <w:pPr>
        <w:pStyle w:val="BodyText"/>
        <w:spacing w:before="6"/>
      </w:pPr>
      <w:r>
        <w:t xml:space="preserve">Responsible for: </w:t>
      </w:r>
      <w:r>
        <w:tab/>
      </w:r>
      <w:r>
        <w:tab/>
      </w:r>
      <w:r>
        <w:t>None</w:t>
      </w:r>
    </w:p>
    <w:p w:rsidR="00486CEB" w:rsidP="00486CEB" w:rsidRDefault="00486CEB" w14:paraId="4B2C341B" w14:textId="77777777">
      <w:pPr>
        <w:pStyle w:val="BodyText"/>
        <w:spacing w:before="6"/>
      </w:pPr>
    </w:p>
    <w:p w:rsidR="00486CEB" w:rsidP="00486CEB" w:rsidRDefault="00486CEB" w14:paraId="79D7D2F0" w14:textId="77777777">
      <w:pPr>
        <w:pStyle w:val="BodyText"/>
        <w:spacing w:before="6"/>
      </w:pPr>
      <w:r>
        <w:t xml:space="preserve">Annual Leave: </w:t>
      </w:r>
      <w:r>
        <w:tab/>
      </w:r>
      <w:r>
        <w:tab/>
      </w:r>
      <w:r>
        <w:t>26 days plus statutory days pro rata</w:t>
      </w:r>
    </w:p>
    <w:p w:rsidR="00486CEB" w:rsidP="00486CEB" w:rsidRDefault="00486CEB" w14:paraId="67C43DF1" w14:textId="77777777">
      <w:pPr>
        <w:pStyle w:val="BodyText"/>
        <w:spacing w:before="6"/>
      </w:pPr>
    </w:p>
    <w:p w:rsidR="00486CEB" w:rsidP="00486CEB" w:rsidRDefault="00486CEB" w14:paraId="6E893105" w14:textId="77777777">
      <w:pPr>
        <w:pStyle w:val="BodyText"/>
        <w:spacing w:before="6"/>
      </w:pPr>
      <w:r>
        <w:t xml:space="preserve">Pension: </w:t>
      </w:r>
      <w:r>
        <w:tab/>
      </w:r>
      <w:r>
        <w:tab/>
      </w:r>
      <w:r>
        <w:tab/>
      </w:r>
      <w:r>
        <w:t>Contributory pension scheme (auto enrolment)</w:t>
      </w:r>
    </w:p>
    <w:p w:rsidR="00486CEB" w:rsidP="00486CEB" w:rsidRDefault="00486CEB" w14:paraId="202A914B" w14:textId="77777777">
      <w:pPr>
        <w:pStyle w:val="BodyText"/>
        <w:spacing w:before="6"/>
      </w:pPr>
    </w:p>
    <w:p w:rsidR="00486CEB" w:rsidP="00486CEB" w:rsidRDefault="00486CEB" w14:paraId="1C14A31F" w14:textId="77777777">
      <w:pPr>
        <w:pStyle w:val="BodyText"/>
        <w:spacing w:before="6"/>
      </w:pPr>
      <w:r>
        <w:t xml:space="preserve">Place of Work: </w:t>
      </w:r>
      <w:r>
        <w:tab/>
      </w:r>
      <w:r>
        <w:tab/>
      </w:r>
      <w:r>
        <w:t>Home based</w:t>
      </w:r>
    </w:p>
    <w:p w:rsidRPr="007523E8" w:rsidR="00486CEB" w:rsidP="00486CEB" w:rsidRDefault="00486CEB" w14:paraId="5EC28A91" w14:textId="77777777">
      <w:pPr>
        <w:pStyle w:val="BodyText"/>
        <w:rPr>
          <w:b/>
        </w:rPr>
      </w:pPr>
    </w:p>
    <w:p w:rsidRPr="007523E8" w:rsidR="00486CEB" w:rsidP="00486CEB" w:rsidRDefault="00486CEB" w14:paraId="684AC041" w14:textId="77777777">
      <w:pPr>
        <w:pStyle w:val="BodyText"/>
        <w:rPr>
          <w:b/>
        </w:rPr>
      </w:pPr>
    </w:p>
    <w:p w:rsidRPr="007523E8" w:rsidR="00486CEB" w:rsidP="00486CEB" w:rsidRDefault="00486CEB" w14:paraId="16BE66D1" w14:textId="77777777">
      <w:pPr>
        <w:pStyle w:val="Heading1"/>
        <w:spacing w:before="93"/>
        <w:ind w:left="0"/>
        <w:jc w:val="both"/>
      </w:pPr>
      <w:r>
        <w:t>Purpose of role</w:t>
      </w:r>
    </w:p>
    <w:p w:rsidR="00486CEB" w:rsidP="00486CEB" w:rsidRDefault="00486CEB" w14:paraId="217B144E" w14:textId="77777777">
      <w:pPr>
        <w:pStyle w:val="paragraph"/>
        <w:textAlignment w:val="baseline"/>
        <w:rPr>
          <w:rStyle w:val="normaltextrun"/>
          <w:rFonts w:ascii="Arial" w:hAnsi="Arial" w:cs="Arial"/>
          <w:color w:val="000000" w:themeColor="text1"/>
          <w:lang w:val="en-US"/>
        </w:rPr>
      </w:pPr>
      <w:r w:rsidRPr="68C4508C">
        <w:rPr>
          <w:rStyle w:val="normaltextrun"/>
          <w:rFonts w:ascii="Arial" w:hAnsi="Arial" w:cs="Arial"/>
          <w:color w:val="000000" w:themeColor="text1"/>
          <w:lang w:val="en-US"/>
        </w:rPr>
        <w:t>As part of the Support Services Team, you will support the delivery of high-quality responses and support to persons contacting the Stop Hate Line and ancillary services.</w:t>
      </w:r>
    </w:p>
    <w:p w:rsidR="00486CEB" w:rsidP="00486CEB" w:rsidRDefault="00486CEB" w14:paraId="09C6A68B" w14:textId="77777777">
      <w:pPr>
        <w:pStyle w:val="paragraph"/>
        <w:textAlignment w:val="baseline"/>
        <w:rPr>
          <w:rStyle w:val="normaltextrun"/>
          <w:rFonts w:ascii="Arial" w:hAnsi="Arial" w:cs="Arial"/>
          <w:color w:val="000000" w:themeColor="text1"/>
          <w:lang w:val="en-US"/>
        </w:rPr>
      </w:pPr>
      <w:r w:rsidRPr="68C4508C">
        <w:rPr>
          <w:rStyle w:val="normaltextrun"/>
          <w:rFonts w:ascii="Arial" w:hAnsi="Arial" w:cs="Arial"/>
          <w:color w:val="000000" w:themeColor="text1"/>
          <w:lang w:val="en-US"/>
        </w:rPr>
        <w:t xml:space="preserve">During the helpline contact itself, we respond to people's immediate needs. The next stage of our process is to ensure that we are providing the best possible support we can. </w:t>
      </w:r>
    </w:p>
    <w:p w:rsidR="00486CEB" w:rsidP="00486CEB" w:rsidRDefault="00486CEB" w14:paraId="24EFCA6F" w14:textId="77777777">
      <w:pPr>
        <w:pStyle w:val="paragraph"/>
        <w:textAlignment w:val="baseline"/>
        <w:rPr>
          <w:rStyle w:val="normaltextrun"/>
          <w:rFonts w:ascii="Arial" w:hAnsi="Arial" w:cs="Arial"/>
          <w:color w:val="000000" w:themeColor="text1"/>
        </w:rPr>
      </w:pPr>
      <w:r w:rsidRPr="68C4508C">
        <w:rPr>
          <w:rStyle w:val="normaltextrun"/>
          <w:rFonts w:ascii="Arial" w:hAnsi="Arial" w:cs="Arial"/>
          <w:color w:val="000000" w:themeColor="text1"/>
        </w:rPr>
        <w:t xml:space="preserve">To enable this, you will review every contact received by the Helpline team to ensure that our response met our high standards and that applicable policies and procedures have been followed.   </w:t>
      </w:r>
    </w:p>
    <w:p w:rsidR="00486CEB" w:rsidP="00486CEB" w:rsidRDefault="00486CEB" w14:paraId="1E35D70C" w14:textId="77777777">
      <w:pPr>
        <w:pStyle w:val="paragraph"/>
      </w:pPr>
      <w:r w:rsidRPr="68C4508C">
        <w:rPr>
          <w:rStyle w:val="normaltextrun"/>
          <w:rFonts w:ascii="Arial" w:hAnsi="Arial" w:cs="Arial"/>
          <w:color w:val="000000" w:themeColor="text1"/>
          <w:lang w:val="en-US"/>
        </w:rPr>
        <w:t xml:space="preserve">You will assist the Support Services Manager by providing feedback to our Helpline Team on contacts they have received to improve the service and where necessary highlight where further intervention is required. </w:t>
      </w:r>
    </w:p>
    <w:p w:rsidR="00486CEB" w:rsidP="00486CEB" w:rsidRDefault="00486CEB" w14:paraId="1287AF38" w14:textId="77777777">
      <w:pPr>
        <w:pStyle w:val="paragraph"/>
        <w:textAlignment w:val="baseline"/>
      </w:pPr>
      <w:r w:rsidRPr="68C4508C">
        <w:rPr>
          <w:rStyle w:val="normaltextrun"/>
          <w:rFonts w:ascii="Arial" w:hAnsi="Arial" w:cs="Arial"/>
          <w:color w:val="000000" w:themeColor="text1"/>
          <w:lang w:val="en-US"/>
        </w:rPr>
        <w:t xml:space="preserve">Your review of the contact will include completing any follow up action required and work creatively to explore other support for clients including, but not restricted to, liaison with other agencies, safeguarding referrals, call backs and advocacy tasks such as writing letters and attendance at Multi agency meetings. </w:t>
      </w:r>
    </w:p>
    <w:p w:rsidR="00486CEB" w:rsidP="00486CEB" w:rsidRDefault="00486CEB" w14:paraId="7A59B23C" w14:textId="563D6BFC">
      <w:pPr>
        <w:pStyle w:val="paragraph"/>
        <w:rPr>
          <w:rStyle w:val="normaltextrun"/>
          <w:rFonts w:ascii="Arial" w:hAnsi="Arial" w:cs="Arial"/>
          <w:color w:val="000000" w:themeColor="text1"/>
          <w:lang w:val="en-US"/>
        </w:rPr>
      </w:pPr>
      <w:r w:rsidRPr="68C4508C">
        <w:rPr>
          <w:rStyle w:val="normaltextrun"/>
          <w:rFonts w:ascii="Arial" w:hAnsi="Arial" w:cs="Arial"/>
          <w:color w:val="000000" w:themeColor="text1"/>
          <w:lang w:val="en-US"/>
        </w:rPr>
        <w:t>You will also be required to cover the Stop Hate Line as required during your working hours</w:t>
      </w:r>
      <w:r w:rsidR="00AA43D1">
        <w:rPr>
          <w:rStyle w:val="normaltextrun"/>
          <w:rFonts w:ascii="Arial" w:hAnsi="Arial" w:cs="Arial"/>
          <w:color w:val="000000" w:themeColor="text1"/>
          <w:lang w:val="en-US"/>
        </w:rPr>
        <w:t>.</w:t>
      </w:r>
    </w:p>
    <w:p w:rsidR="00486CEB" w:rsidP="00486CEB" w:rsidRDefault="00486CEB" w14:paraId="5E179F28" w14:textId="77777777">
      <w:pPr>
        <w:pStyle w:val="paragraph"/>
        <w:rPr>
          <w:rStyle w:val="normaltextrun"/>
          <w:rFonts w:ascii="Arial" w:hAnsi="Arial" w:cs="Arial"/>
          <w:color w:val="000000" w:themeColor="text1"/>
          <w:lang w:val="en-US"/>
        </w:rPr>
      </w:pPr>
    </w:p>
    <w:p w:rsidR="00486CEB" w:rsidP="00AA43D1" w:rsidRDefault="00486CEB" w14:paraId="6B65815B" w14:textId="78486B59">
      <w:pPr>
        <w:pStyle w:val="Default"/>
        <w:rPr>
          <w:lang w:val="en-GB"/>
        </w:rPr>
      </w:pPr>
      <w:r w:rsidRPr="68C4508C">
        <w:rPr>
          <w:lang w:val="en-GB"/>
        </w:rPr>
        <w:t>You may be required to carry out other project activities and will be required to demonstrate a flexible approach to your work.</w:t>
      </w:r>
    </w:p>
    <w:p w:rsidR="00AA43D1" w:rsidP="00AA43D1" w:rsidRDefault="00AA43D1" w14:paraId="12E7809B" w14:textId="77777777">
      <w:pPr>
        <w:pStyle w:val="Default"/>
      </w:pPr>
    </w:p>
    <w:p w:rsidRPr="007523E8" w:rsidR="00486CEB" w:rsidP="00486CEB" w:rsidRDefault="00486CEB" w14:paraId="30207D6A" w14:textId="77777777">
      <w:pPr>
        <w:pStyle w:val="BodyText"/>
        <w:spacing w:before="6"/>
      </w:pPr>
      <w:r>
        <w:t>Within this project, the key roles and responsibilities of the Helpline Support Coordinator are:</w:t>
      </w:r>
    </w:p>
    <w:p w:rsidRPr="007523E8" w:rsidR="00486CEB" w:rsidP="00486CEB" w:rsidRDefault="00486CEB" w14:paraId="69782100" w14:textId="77777777">
      <w:pPr>
        <w:pStyle w:val="BodyText"/>
      </w:pPr>
    </w:p>
    <w:p w:rsidRPr="00C20C07" w:rsidR="00486CEB" w:rsidP="00486CEB" w:rsidRDefault="00486CEB" w14:paraId="4096E081" w14:textId="77777777">
      <w:pPr>
        <w:pStyle w:val="Default"/>
        <w:jc w:val="both"/>
        <w:rPr>
          <w:b/>
          <w:bCs/>
          <w:u w:val="single"/>
        </w:rPr>
      </w:pPr>
      <w:r w:rsidRPr="00C20C07">
        <w:rPr>
          <w:b/>
          <w:bCs/>
          <w:u w:val="single"/>
        </w:rPr>
        <w:t>Key Areas</w:t>
      </w:r>
    </w:p>
    <w:p w:rsidRPr="00C20C07" w:rsidR="00486CEB" w:rsidP="00486CEB" w:rsidRDefault="00486CEB" w14:paraId="772F9717" w14:textId="77777777">
      <w:pPr>
        <w:pStyle w:val="Default"/>
        <w:jc w:val="both"/>
      </w:pPr>
    </w:p>
    <w:p w:rsidRPr="00C20C07" w:rsidR="00486CEB" w:rsidP="00486CEB" w:rsidRDefault="00486CEB" w14:paraId="77C45293" w14:textId="77777777">
      <w:pPr>
        <w:pStyle w:val="Default"/>
        <w:numPr>
          <w:ilvl w:val="0"/>
          <w:numId w:val="12"/>
        </w:numPr>
        <w:jc w:val="both"/>
      </w:pPr>
      <w:r>
        <w:rPr>
          <w:bCs/>
        </w:rPr>
        <w:t>Monitoring users of the Helpline</w:t>
      </w:r>
    </w:p>
    <w:p w:rsidRPr="00C20C07" w:rsidR="00486CEB" w:rsidP="00486CEB" w:rsidRDefault="00486CEB" w14:paraId="41A0CFF5" w14:textId="77777777">
      <w:pPr>
        <w:pStyle w:val="Default"/>
        <w:numPr>
          <w:ilvl w:val="0"/>
          <w:numId w:val="12"/>
        </w:numPr>
        <w:jc w:val="both"/>
      </w:pPr>
      <w:r>
        <w:t>Referral and Advocacy Service</w:t>
      </w:r>
    </w:p>
    <w:p w:rsidRPr="00033ED1" w:rsidR="00486CEB" w:rsidP="00486CEB" w:rsidRDefault="00486CEB" w14:paraId="5156BBE6" w14:textId="77777777">
      <w:pPr>
        <w:pStyle w:val="Default"/>
        <w:numPr>
          <w:ilvl w:val="0"/>
          <w:numId w:val="12"/>
        </w:numPr>
      </w:pPr>
      <w:r>
        <w:t>Managing self</w:t>
      </w:r>
    </w:p>
    <w:p w:rsidR="00486CEB" w:rsidP="00486CEB" w:rsidRDefault="00486CEB" w14:paraId="077354DA" w14:textId="77777777">
      <w:pPr>
        <w:pStyle w:val="Default"/>
      </w:pPr>
    </w:p>
    <w:p w:rsidRPr="00C20C07" w:rsidR="00486CEB" w:rsidP="00486CEB" w:rsidRDefault="00486CEB" w14:paraId="6E8AF10E" w14:textId="77777777">
      <w:pPr>
        <w:pStyle w:val="Default"/>
      </w:pPr>
    </w:p>
    <w:p w:rsidR="00486CEB" w:rsidP="00486CEB" w:rsidRDefault="00486CEB" w14:paraId="634E9953" w14:textId="77777777">
      <w:pPr>
        <w:pStyle w:val="Default"/>
        <w:jc w:val="both"/>
        <w:rPr>
          <w:b/>
          <w:bCs/>
        </w:rPr>
      </w:pPr>
      <w:r w:rsidRPr="68C4508C">
        <w:rPr>
          <w:b/>
          <w:bCs/>
        </w:rPr>
        <w:t>1.0 Monitoring users of the Helpline</w:t>
      </w:r>
    </w:p>
    <w:p w:rsidRPr="00D617C4" w:rsidR="00486CEB" w:rsidP="00486CEB" w:rsidRDefault="00486CEB" w14:paraId="595CECED" w14:textId="77777777">
      <w:pPr>
        <w:pStyle w:val="Default"/>
        <w:jc w:val="both"/>
        <w:rPr>
          <w:bCs/>
        </w:rPr>
      </w:pPr>
    </w:p>
    <w:p w:rsidR="00486CEB" w:rsidP="00AA43D1" w:rsidRDefault="00486CEB" w14:paraId="5CFA2FE4" w14:textId="667BFC6B">
      <w:pPr>
        <w:pStyle w:val="Default"/>
        <w:ind w:left="426" w:hanging="426"/>
      </w:pPr>
      <w:r>
        <w:t>1.1 Listening to calls, reading call, chat, SMS, email and other transcript and forms to ensure consistent and excellent services</w:t>
      </w:r>
    </w:p>
    <w:p w:rsidR="00486CEB" w:rsidP="00486CEB" w:rsidRDefault="00486CEB" w14:paraId="050C17F9" w14:textId="77777777">
      <w:pPr>
        <w:pStyle w:val="Default"/>
        <w:rPr>
          <w:bCs/>
        </w:rPr>
      </w:pPr>
    </w:p>
    <w:p w:rsidR="00486CEB" w:rsidP="00486CEB" w:rsidRDefault="00486CEB" w14:paraId="3C004C47" w14:textId="77777777">
      <w:pPr>
        <w:pStyle w:val="Default"/>
      </w:pPr>
      <w:r>
        <w:t>1.2 Provide feedback to the helpline team on performance and quality of service</w:t>
      </w:r>
    </w:p>
    <w:p w:rsidR="00486CEB" w:rsidP="00486CEB" w:rsidRDefault="00486CEB" w14:paraId="727B08B2" w14:textId="77777777">
      <w:pPr>
        <w:pStyle w:val="Default"/>
        <w:rPr>
          <w:bCs/>
        </w:rPr>
      </w:pPr>
    </w:p>
    <w:p w:rsidR="00486CEB" w:rsidP="00486CEB" w:rsidRDefault="00486CEB" w14:paraId="75098AC0" w14:textId="77777777">
      <w:pPr>
        <w:pStyle w:val="Default"/>
        <w:rPr>
          <w:lang w:val="en-GB"/>
        </w:rPr>
      </w:pPr>
      <w:r w:rsidRPr="68C4508C">
        <w:rPr>
          <w:lang w:val="en-GB"/>
        </w:rPr>
        <w:t>1.3 Identify suitable referral and ongoing support agencies when required</w:t>
      </w:r>
    </w:p>
    <w:p w:rsidR="00486CEB" w:rsidP="00486CEB" w:rsidRDefault="00486CEB" w14:paraId="0A1CCBC8" w14:textId="77777777">
      <w:pPr>
        <w:pStyle w:val="Default"/>
        <w:ind w:left="-1800"/>
        <w:rPr>
          <w:bCs/>
        </w:rPr>
      </w:pPr>
    </w:p>
    <w:p w:rsidR="00486CEB" w:rsidP="00486CEB" w:rsidRDefault="00486CEB" w14:paraId="0DC27E04" w14:textId="77777777">
      <w:pPr>
        <w:pStyle w:val="Default"/>
      </w:pPr>
      <w:r>
        <w:t xml:space="preserve">1.4 Taking calls and contacts on the helpline </w:t>
      </w:r>
    </w:p>
    <w:p w:rsidR="00486CEB" w:rsidP="00486CEB" w:rsidRDefault="00486CEB" w14:paraId="7969286E" w14:textId="77777777">
      <w:pPr>
        <w:pStyle w:val="Default"/>
      </w:pPr>
    </w:p>
    <w:p w:rsidR="00486CEB" w:rsidP="00486CEB" w:rsidRDefault="00486CEB" w14:paraId="52410104" w14:textId="77777777">
      <w:pPr>
        <w:pStyle w:val="Default"/>
      </w:pPr>
      <w:r>
        <w:t>1.5 Provide monitoring reports on helpline and support activity</w:t>
      </w:r>
    </w:p>
    <w:p w:rsidR="00486CEB" w:rsidP="00486CEB" w:rsidRDefault="00486CEB" w14:paraId="22D0D670" w14:textId="77777777">
      <w:pPr>
        <w:pStyle w:val="ListParagraph"/>
        <w:ind w:left="-560" w:firstLine="0"/>
        <w:rPr>
          <w:bCs/>
        </w:rPr>
      </w:pPr>
    </w:p>
    <w:p w:rsidRPr="004F04CC" w:rsidR="00486CEB" w:rsidP="00486CEB" w:rsidRDefault="00486CEB" w14:paraId="40BF5450" w14:textId="77777777">
      <w:pPr>
        <w:pStyle w:val="Default"/>
        <w:ind w:left="720"/>
        <w:rPr>
          <w:bCs/>
        </w:rPr>
      </w:pPr>
    </w:p>
    <w:p w:rsidR="00486CEB" w:rsidP="00486CEB" w:rsidRDefault="00486CEB" w14:paraId="071261CC" w14:textId="77777777">
      <w:pPr>
        <w:pStyle w:val="Default"/>
        <w:rPr>
          <w:b/>
          <w:bCs/>
        </w:rPr>
      </w:pPr>
    </w:p>
    <w:p w:rsidR="00486CEB" w:rsidP="00486CEB" w:rsidRDefault="00486CEB" w14:paraId="673E95B1" w14:textId="77777777">
      <w:pPr>
        <w:pStyle w:val="Default"/>
        <w:rPr>
          <w:b/>
          <w:bCs/>
        </w:rPr>
      </w:pPr>
      <w:r w:rsidRPr="68C4508C">
        <w:rPr>
          <w:b/>
          <w:bCs/>
        </w:rPr>
        <w:t>2.0 Referral and Advocacy Service</w:t>
      </w:r>
    </w:p>
    <w:p w:rsidR="00486CEB" w:rsidP="00486CEB" w:rsidRDefault="00486CEB" w14:paraId="6701852F" w14:textId="77777777">
      <w:pPr>
        <w:pStyle w:val="Default"/>
        <w:ind w:left="720"/>
        <w:rPr>
          <w:b/>
          <w:bCs/>
        </w:rPr>
      </w:pPr>
    </w:p>
    <w:p w:rsidR="00486CEB" w:rsidP="00AA43D1" w:rsidRDefault="00486CEB" w14:paraId="405F4CC4" w14:textId="77777777">
      <w:pPr>
        <w:pStyle w:val="Default"/>
        <w:ind w:left="426" w:hanging="426"/>
        <w:rPr>
          <w:lang w:val="en-GB"/>
        </w:rPr>
      </w:pPr>
      <w:r w:rsidRPr="68C4508C">
        <w:rPr>
          <w:lang w:val="en-GB"/>
        </w:rPr>
        <w:t>2.1 Making referrals to appropriate agencies and developing any follow up correspondence including challenging other organisations to ensure client gets the best possible support</w:t>
      </w:r>
    </w:p>
    <w:p w:rsidR="00486CEB" w:rsidP="00AA43D1" w:rsidRDefault="00486CEB" w14:paraId="2310DC3D" w14:textId="77777777">
      <w:pPr>
        <w:pStyle w:val="Default"/>
        <w:tabs>
          <w:tab w:val="left" w:pos="720"/>
        </w:tabs>
        <w:ind w:left="426" w:hanging="426"/>
        <w:rPr>
          <w:bCs/>
        </w:rPr>
      </w:pPr>
    </w:p>
    <w:p w:rsidRPr="00EF3882" w:rsidR="00486CEB" w:rsidP="00AA43D1" w:rsidRDefault="00486CEB" w14:paraId="58DDCC40" w14:textId="77777777">
      <w:pPr>
        <w:pStyle w:val="Default"/>
        <w:tabs>
          <w:tab w:val="left" w:pos="720"/>
        </w:tabs>
        <w:ind w:left="426" w:hanging="426"/>
        <w:rPr>
          <w:lang w:val="en-GB"/>
        </w:rPr>
      </w:pPr>
      <w:r w:rsidRPr="68C4508C">
        <w:rPr>
          <w:lang w:val="en-GB"/>
        </w:rPr>
        <w:t>2.2 Make follow up contact to further understand their needs and identify appropriate support when required</w:t>
      </w:r>
    </w:p>
    <w:p w:rsidRPr="00EF3882" w:rsidR="00486CEB" w:rsidP="00486CEB" w:rsidRDefault="00486CEB" w14:paraId="31FA6D1A" w14:textId="77777777">
      <w:pPr>
        <w:pStyle w:val="Default"/>
        <w:rPr>
          <w:bCs/>
        </w:rPr>
      </w:pPr>
    </w:p>
    <w:p w:rsidR="00486CEB" w:rsidP="00486CEB" w:rsidRDefault="00486CEB" w14:paraId="6F385B34" w14:textId="77777777">
      <w:pPr>
        <w:pStyle w:val="Default"/>
      </w:pPr>
      <w:r w:rsidRPr="68C4508C">
        <w:rPr>
          <w:lang w:val="en-GB"/>
        </w:rPr>
        <w:t>2.3 Liaise with agencies/partners/colleagues as appropriate.</w:t>
      </w:r>
    </w:p>
    <w:p w:rsidR="00486CEB" w:rsidP="00486CEB" w:rsidRDefault="00486CEB" w14:paraId="600FD525" w14:textId="77777777">
      <w:pPr>
        <w:pStyle w:val="Default"/>
        <w:rPr>
          <w:bCs/>
        </w:rPr>
      </w:pPr>
    </w:p>
    <w:p w:rsidR="00486CEB" w:rsidP="00486CEB" w:rsidRDefault="00486CEB" w14:paraId="5A70E500" w14:textId="77777777">
      <w:pPr>
        <w:pStyle w:val="Default"/>
      </w:pPr>
      <w:r w:rsidRPr="68C4508C">
        <w:rPr>
          <w:lang w:val="en-GB"/>
        </w:rPr>
        <w:t>2.4 Identify if any safeguarding issues need addressing</w:t>
      </w:r>
    </w:p>
    <w:p w:rsidR="00486CEB" w:rsidP="00486CEB" w:rsidRDefault="00486CEB" w14:paraId="380E14CE" w14:textId="77777777">
      <w:pPr>
        <w:pStyle w:val="Default"/>
        <w:rPr>
          <w:bCs/>
        </w:rPr>
      </w:pPr>
    </w:p>
    <w:p w:rsidR="00486CEB" w:rsidP="00486CEB" w:rsidRDefault="00486CEB" w14:paraId="0F40FA95" w14:textId="77777777">
      <w:pPr>
        <w:pStyle w:val="Default"/>
      </w:pPr>
      <w:r w:rsidRPr="68C4508C">
        <w:rPr>
          <w:lang w:val="en-GB"/>
        </w:rPr>
        <w:t>2.5 Prepare cases for multi-agency meetings as required.</w:t>
      </w:r>
    </w:p>
    <w:p w:rsidR="00486CEB" w:rsidP="00486CEB" w:rsidRDefault="00486CEB" w14:paraId="4AD9CE24" w14:textId="77777777">
      <w:pPr>
        <w:pStyle w:val="Default"/>
        <w:tabs>
          <w:tab w:val="left" w:pos="720"/>
        </w:tabs>
        <w:rPr>
          <w:bCs/>
        </w:rPr>
      </w:pPr>
    </w:p>
    <w:p w:rsidRPr="00C20C07" w:rsidR="00486CEB" w:rsidP="00486CEB" w:rsidRDefault="00486CEB" w14:paraId="20C614C5" w14:textId="77777777">
      <w:pPr>
        <w:pStyle w:val="Default"/>
        <w:rPr>
          <w:bCs/>
        </w:rPr>
      </w:pPr>
    </w:p>
    <w:p w:rsidRPr="002865FD" w:rsidR="00486CEB" w:rsidP="00486CEB" w:rsidRDefault="00486CEB" w14:paraId="6A178D4D" w14:textId="77777777">
      <w:pPr>
        <w:pStyle w:val="Default"/>
      </w:pPr>
      <w:r w:rsidRPr="68C4508C">
        <w:rPr>
          <w:b/>
          <w:bCs/>
        </w:rPr>
        <w:t>3.0 Managing Self</w:t>
      </w:r>
    </w:p>
    <w:p w:rsidR="00486CEB" w:rsidP="00486CEB" w:rsidRDefault="00486CEB" w14:paraId="2494A49B" w14:textId="77777777">
      <w:pPr>
        <w:pStyle w:val="Default"/>
        <w:jc w:val="both"/>
        <w:rPr>
          <w:b/>
        </w:rPr>
      </w:pPr>
    </w:p>
    <w:p w:rsidRPr="005957B9" w:rsidR="00486CEB" w:rsidP="00AA43D1" w:rsidRDefault="00486CEB" w14:paraId="757B9BC8" w14:textId="77777777">
      <w:pPr>
        <w:ind w:left="426" w:hanging="426"/>
        <w:rPr>
          <w:sz w:val="24"/>
          <w:szCs w:val="24"/>
        </w:rPr>
      </w:pPr>
      <w:r w:rsidRPr="68C4508C">
        <w:rPr>
          <w:sz w:val="24"/>
          <w:szCs w:val="24"/>
        </w:rPr>
        <w:t xml:space="preserve">3.1 To acquire and keep up to date a working knowledge of relevant policy, legislation, and operational practice in the field of hate crime with </w:t>
      </w:r>
      <w:bookmarkStart w:name="_Int_fnAj1ItG" w:id="1"/>
      <w:proofErr w:type="gramStart"/>
      <w:r w:rsidRPr="68C4508C">
        <w:rPr>
          <w:sz w:val="24"/>
          <w:szCs w:val="24"/>
        </w:rPr>
        <w:t>particular reference</w:t>
      </w:r>
      <w:bookmarkEnd w:id="1"/>
      <w:proofErr w:type="gramEnd"/>
      <w:r w:rsidRPr="68C4508C">
        <w:rPr>
          <w:sz w:val="24"/>
          <w:szCs w:val="24"/>
        </w:rPr>
        <w:t xml:space="preserve"> to reporting.</w:t>
      </w:r>
      <w:r>
        <w:br/>
      </w:r>
    </w:p>
    <w:p w:rsidRPr="00C20C07" w:rsidR="00486CEB" w:rsidP="00AA43D1" w:rsidRDefault="00486CEB" w14:paraId="221440D1" w14:textId="77777777">
      <w:pPr>
        <w:pStyle w:val="DefaultText"/>
        <w:ind w:left="426" w:hanging="426"/>
        <w:rPr>
          <w:rFonts w:cs="Arial"/>
        </w:rPr>
      </w:pPr>
      <w:r w:rsidRPr="68C4508C">
        <w:rPr>
          <w:rFonts w:cs="Arial"/>
        </w:rPr>
        <w:t>3.2 To undertake such other duties and responsibilities of an equivalent nature, as may be determined by the post holder’s supervisor from time to time, in consultation with the post holder.</w:t>
      </w:r>
      <w:r>
        <w:br/>
      </w:r>
    </w:p>
    <w:p w:rsidRPr="00C20C07" w:rsidR="00486CEB" w:rsidP="00AA43D1" w:rsidRDefault="00486CEB" w14:paraId="7E0760D2" w14:textId="77777777">
      <w:pPr>
        <w:pStyle w:val="DefaultText"/>
        <w:ind w:left="426" w:hanging="426"/>
        <w:rPr>
          <w:rFonts w:cs="Arial"/>
        </w:rPr>
      </w:pPr>
      <w:r w:rsidRPr="68C4508C">
        <w:rPr>
          <w:rFonts w:cs="Arial"/>
        </w:rPr>
        <w:t>3.3 The post holder’s duties must always be carried out in compliance with the Charity’s Equality and Diversity Policy and other policies designed to protect employees or service users from hate crime.</w:t>
      </w:r>
      <w:r>
        <w:br/>
      </w:r>
    </w:p>
    <w:p w:rsidRPr="00C20C07" w:rsidR="00486CEB" w:rsidP="00AA43D1" w:rsidRDefault="00486CEB" w14:paraId="7C1A62C1" w14:textId="77777777">
      <w:pPr>
        <w:pStyle w:val="DefaultText"/>
        <w:ind w:left="426" w:hanging="426"/>
        <w:rPr>
          <w:rFonts w:cs="Arial"/>
        </w:rPr>
      </w:pPr>
      <w:r w:rsidRPr="68C4508C">
        <w:rPr>
          <w:rFonts w:cs="Arial"/>
        </w:rPr>
        <w:t xml:space="preserve">3.4 It is the duty of the post holder not to act in a prejudicial or discriminatory manner towards service users or employees, </w:t>
      </w:r>
      <w:proofErr w:type="spellStart"/>
      <w:r w:rsidRPr="68C4508C">
        <w:rPr>
          <w:rFonts w:cs="Arial"/>
        </w:rPr>
        <w:t>ie</w:t>
      </w:r>
      <w:proofErr w:type="spellEnd"/>
      <w:r w:rsidRPr="68C4508C">
        <w:rPr>
          <w:rFonts w:cs="Arial"/>
        </w:rPr>
        <w:t xml:space="preserve"> post holder should also counteract such practice or behaviour by challenging or reporting it.</w:t>
      </w:r>
    </w:p>
    <w:p w:rsidRPr="00C20C07" w:rsidR="00486CEB" w:rsidP="00AA43D1" w:rsidRDefault="00486CEB" w14:paraId="1B4B79BB" w14:textId="77777777">
      <w:pPr>
        <w:pStyle w:val="DefaultText"/>
        <w:ind w:left="426" w:hanging="426"/>
        <w:rPr>
          <w:rFonts w:cs="Arial"/>
          <w:b/>
          <w:szCs w:val="24"/>
        </w:rPr>
      </w:pPr>
    </w:p>
    <w:p w:rsidRPr="005957B9" w:rsidR="00486CEB" w:rsidP="00AA43D1" w:rsidRDefault="00486CEB" w14:paraId="3989B8E6" w14:textId="77777777">
      <w:pPr>
        <w:ind w:left="426" w:right="75" w:hanging="426"/>
        <w:rPr>
          <w:sz w:val="24"/>
          <w:szCs w:val="24"/>
        </w:rPr>
      </w:pPr>
      <w:r w:rsidRPr="68C4508C">
        <w:rPr>
          <w:sz w:val="24"/>
          <w:szCs w:val="24"/>
        </w:rPr>
        <w:t xml:space="preserve">3.5 Ensure the Health and Safety of all staff and resources within the post </w:t>
      </w:r>
    </w:p>
    <w:p w:rsidRPr="005957B9" w:rsidR="00486CEB" w:rsidP="00AA43D1" w:rsidRDefault="00486CEB" w14:paraId="738731B5" w14:textId="77777777">
      <w:pPr>
        <w:ind w:left="426" w:right="75"/>
        <w:rPr>
          <w:sz w:val="24"/>
          <w:szCs w:val="24"/>
        </w:rPr>
      </w:pPr>
      <w:r w:rsidRPr="3ED801C9">
        <w:rPr>
          <w:sz w:val="24"/>
          <w:szCs w:val="24"/>
        </w:rPr>
        <w:t>holder’s area of responsibility, i.e., delegated responsibility in relation to the nature of the post holder’s duties and personal responsibilities as per Section 7 and 8 of the Health and Safety at Work Act 1974.</w:t>
      </w:r>
    </w:p>
    <w:p w:rsidRPr="005957B9" w:rsidR="00486CEB" w:rsidP="00AA43D1" w:rsidRDefault="00486CEB" w14:paraId="248AEB03" w14:textId="77777777">
      <w:pPr>
        <w:ind w:left="426" w:right="75" w:hanging="426"/>
        <w:rPr>
          <w:sz w:val="24"/>
          <w:szCs w:val="24"/>
        </w:rPr>
      </w:pPr>
    </w:p>
    <w:p w:rsidRPr="005957B9" w:rsidR="00486CEB" w:rsidP="00AA43D1" w:rsidRDefault="00486CEB" w14:paraId="788098F3" w14:textId="1F6455A3">
      <w:pPr>
        <w:ind w:left="426" w:right="75" w:hanging="426"/>
        <w:rPr>
          <w:sz w:val="24"/>
          <w:szCs w:val="24"/>
        </w:rPr>
      </w:pPr>
      <w:r w:rsidRPr="68C4508C">
        <w:rPr>
          <w:sz w:val="24"/>
          <w:szCs w:val="24"/>
        </w:rPr>
        <w:t>3.6 In addition to this the Management of the Health and Safety at Work</w:t>
      </w:r>
      <w:r w:rsidR="00AA43D1">
        <w:rPr>
          <w:sz w:val="24"/>
          <w:szCs w:val="24"/>
        </w:rPr>
        <w:t xml:space="preserve"> </w:t>
      </w:r>
      <w:r w:rsidRPr="005957B9">
        <w:rPr>
          <w:sz w:val="24"/>
          <w:szCs w:val="24"/>
        </w:rPr>
        <w:t>Regulations 1992 detail the following:</w:t>
      </w:r>
    </w:p>
    <w:p w:rsidRPr="00C20C07" w:rsidR="00486CEB" w:rsidP="00486CEB" w:rsidRDefault="00486CEB" w14:paraId="78788901" w14:textId="77777777">
      <w:pPr>
        <w:ind w:right="75"/>
        <w:rPr>
          <w:szCs w:val="24"/>
        </w:rPr>
      </w:pPr>
    </w:p>
    <w:p w:rsidRPr="00C20C07" w:rsidR="00486CEB" w:rsidP="00486CEB" w:rsidRDefault="00486CEB" w14:paraId="432CD4A3" w14:textId="77777777">
      <w:pPr>
        <w:pStyle w:val="BlockText"/>
        <w:ind w:left="1440" w:firstLine="0"/>
        <w:rPr>
          <w:rFonts w:ascii="Arial" w:hAnsi="Arial" w:cs="Arial"/>
          <w:szCs w:val="24"/>
        </w:rPr>
      </w:pPr>
      <w:r w:rsidRPr="00C20C07">
        <w:rPr>
          <w:rFonts w:ascii="Arial" w:hAnsi="Arial" w:cs="Arial"/>
          <w:szCs w:val="24"/>
        </w:rPr>
        <w:t>Employees must inform their employer or/supervisor of any work situation which might present a serious and imminent danger to Health and Safety.</w:t>
      </w:r>
    </w:p>
    <w:p w:rsidRPr="005957B9" w:rsidR="00486CEB" w:rsidP="00486CEB" w:rsidRDefault="00486CEB" w14:paraId="29E652FF" w14:textId="77777777">
      <w:pPr>
        <w:ind w:right="75"/>
        <w:rPr>
          <w:sz w:val="24"/>
          <w:szCs w:val="24"/>
        </w:rPr>
      </w:pPr>
    </w:p>
    <w:p w:rsidRPr="005957B9" w:rsidR="00486CEB" w:rsidP="00486CEB" w:rsidRDefault="00486CEB" w14:paraId="040ADC0E" w14:textId="77777777">
      <w:pPr>
        <w:ind w:left="1440" w:right="75"/>
        <w:rPr>
          <w:sz w:val="24"/>
          <w:szCs w:val="24"/>
        </w:rPr>
      </w:pPr>
      <w:r w:rsidRPr="005957B9">
        <w:rPr>
          <w:sz w:val="24"/>
          <w:szCs w:val="24"/>
        </w:rPr>
        <w:t>Employees must inform their employer or supervisor of any shortcomings in the Health and Safety arrangements even when no danger exists.</w:t>
      </w:r>
    </w:p>
    <w:p w:rsidRPr="00C20C07" w:rsidR="00486CEB" w:rsidP="00486CEB" w:rsidRDefault="00486CEB" w14:paraId="2FA8A947" w14:textId="77777777">
      <w:pPr>
        <w:ind w:right="75"/>
        <w:rPr>
          <w:szCs w:val="24"/>
        </w:rPr>
      </w:pPr>
    </w:p>
    <w:p w:rsidR="00486CEB" w:rsidP="00486CEB" w:rsidRDefault="00486CEB" w14:paraId="7472D85D" w14:textId="77777777">
      <w:pPr>
        <w:pStyle w:val="DefaultText"/>
        <w:rPr>
          <w:rFonts w:cs="Arial"/>
        </w:rPr>
      </w:pPr>
      <w:r w:rsidRPr="68C4508C">
        <w:rPr>
          <w:rFonts w:cs="Arial"/>
        </w:rPr>
        <w:t>3.7 To undertake training and development as Required by the Charity</w:t>
      </w:r>
    </w:p>
    <w:p w:rsidR="00486CEB" w:rsidP="00486CEB" w:rsidRDefault="00486CEB" w14:paraId="74E3643D" w14:textId="77777777">
      <w:pPr>
        <w:pStyle w:val="BodyText"/>
        <w:rPr>
          <w:u w:val="single"/>
        </w:rPr>
      </w:pPr>
    </w:p>
    <w:p w:rsidRPr="007523E8" w:rsidR="00486CEB" w:rsidP="00486CEB" w:rsidRDefault="00486CEB" w14:paraId="52896D1F" w14:textId="77777777">
      <w:pPr>
        <w:pStyle w:val="BodyText"/>
      </w:pPr>
      <w:r w:rsidRPr="007523E8">
        <w:rPr>
          <w:u w:val="single"/>
        </w:rPr>
        <w:t>Physical Conditions</w:t>
      </w:r>
    </w:p>
    <w:p w:rsidRPr="007523E8" w:rsidR="00486CEB" w:rsidP="00486CEB" w:rsidRDefault="00486CEB" w14:paraId="7D2C2CED" w14:textId="77777777">
      <w:pPr>
        <w:pStyle w:val="BodyText"/>
        <w:spacing w:before="2"/>
      </w:pPr>
    </w:p>
    <w:p w:rsidR="00486CEB" w:rsidP="00486CEB" w:rsidRDefault="00486CEB" w14:paraId="22C48B2B" w14:textId="77777777">
      <w:pPr>
        <w:pStyle w:val="BodyText"/>
        <w:spacing w:before="92" w:line="259" w:lineRule="auto"/>
        <w:jc w:val="both"/>
      </w:pPr>
      <w:r>
        <w:t>Home based with occasional travel to attend Training or Awaydays</w:t>
      </w:r>
    </w:p>
    <w:p w:rsidRPr="007523E8" w:rsidR="00486CEB" w:rsidP="00486CEB" w:rsidRDefault="00486CEB" w14:paraId="691BA8E4" w14:textId="77777777">
      <w:pPr>
        <w:pStyle w:val="BodyText"/>
      </w:pPr>
    </w:p>
    <w:p w:rsidRPr="007523E8" w:rsidR="00486CEB" w:rsidP="00486CEB" w:rsidRDefault="00486CEB" w14:paraId="652B1C7A" w14:textId="77777777">
      <w:pPr>
        <w:pStyle w:val="BodyText"/>
        <w:spacing w:before="231"/>
      </w:pPr>
      <w:r w:rsidRPr="007523E8">
        <w:rPr>
          <w:u w:val="single"/>
        </w:rPr>
        <w:t>Additional Points</w:t>
      </w:r>
    </w:p>
    <w:p w:rsidRPr="007523E8" w:rsidR="00486CEB" w:rsidP="00486CEB" w:rsidRDefault="00486CEB" w14:paraId="41F05281" w14:textId="77777777">
      <w:pPr>
        <w:pStyle w:val="BodyText"/>
      </w:pPr>
    </w:p>
    <w:p w:rsidRPr="007523E8" w:rsidR="00486CEB" w:rsidP="00486CEB" w:rsidRDefault="00486CEB" w14:paraId="3B9A0511" w14:textId="77777777">
      <w:pPr>
        <w:pStyle w:val="BodyText"/>
        <w:spacing w:before="233" w:line="237" w:lineRule="auto"/>
        <w:jc w:val="both"/>
      </w:pPr>
      <w:r w:rsidRPr="007523E8">
        <w:t>Whilst every effort has been made to explain the main duties and responsibilities of the post, each individual task undertaken may not be identified.</w:t>
      </w:r>
    </w:p>
    <w:p w:rsidRPr="007523E8" w:rsidR="00486CEB" w:rsidP="00486CEB" w:rsidRDefault="00486CEB" w14:paraId="1EC12DBA" w14:textId="77777777">
      <w:pPr>
        <w:pStyle w:val="BodyText"/>
        <w:spacing w:before="1"/>
      </w:pPr>
    </w:p>
    <w:p w:rsidRPr="007523E8" w:rsidR="00486CEB" w:rsidP="00486CEB" w:rsidRDefault="00486CEB" w14:paraId="7403F629" w14:textId="77777777">
      <w:pPr>
        <w:pStyle w:val="BodyText"/>
        <w:jc w:val="both"/>
      </w:pPr>
      <w:r w:rsidRPr="007523E8">
        <w:t>Employees will be expected to comply with any reasonable request from a manager to undertake work of a similar level that is not specified in this job description.</w:t>
      </w:r>
    </w:p>
    <w:p w:rsidRPr="007523E8" w:rsidR="00486CEB" w:rsidP="00486CEB" w:rsidRDefault="00486CEB" w14:paraId="57076892" w14:textId="77777777">
      <w:pPr>
        <w:pStyle w:val="BodyText"/>
      </w:pPr>
    </w:p>
    <w:p w:rsidRPr="007523E8" w:rsidR="00486CEB" w:rsidP="00486CEB" w:rsidRDefault="00486CEB" w14:paraId="5243959C" w14:textId="77777777">
      <w:pPr>
        <w:pStyle w:val="BodyText"/>
        <w:spacing w:before="1"/>
        <w:jc w:val="both"/>
      </w:pPr>
      <w:r w:rsidRPr="007523E8">
        <w:t>Stop</w:t>
      </w:r>
      <w:r w:rsidRPr="007523E8">
        <w:rPr>
          <w:spacing w:val="-8"/>
        </w:rPr>
        <w:t xml:space="preserve"> </w:t>
      </w:r>
      <w:r w:rsidRPr="007523E8">
        <w:t>Hate</w:t>
      </w:r>
      <w:r w:rsidRPr="007523E8">
        <w:rPr>
          <w:spacing w:val="-8"/>
        </w:rPr>
        <w:t xml:space="preserve"> </w:t>
      </w:r>
      <w:r w:rsidRPr="007523E8">
        <w:t>UK</w:t>
      </w:r>
      <w:r w:rsidRPr="007523E8">
        <w:rPr>
          <w:spacing w:val="-7"/>
        </w:rPr>
        <w:t xml:space="preserve"> </w:t>
      </w:r>
      <w:r w:rsidRPr="007523E8">
        <w:t>will</w:t>
      </w:r>
      <w:r w:rsidRPr="007523E8">
        <w:rPr>
          <w:spacing w:val="-7"/>
        </w:rPr>
        <w:t xml:space="preserve"> </w:t>
      </w:r>
      <w:proofErr w:type="spellStart"/>
      <w:r w:rsidRPr="007523E8">
        <w:t>endeavour</w:t>
      </w:r>
      <w:proofErr w:type="spellEnd"/>
      <w:r w:rsidRPr="007523E8">
        <w:rPr>
          <w:spacing w:val="-7"/>
        </w:rPr>
        <w:t xml:space="preserve"> </w:t>
      </w:r>
      <w:r w:rsidRPr="007523E8">
        <w:t>to</w:t>
      </w:r>
      <w:r w:rsidRPr="007523E8">
        <w:rPr>
          <w:spacing w:val="-7"/>
        </w:rPr>
        <w:t xml:space="preserve"> </w:t>
      </w:r>
      <w:r w:rsidRPr="007523E8">
        <w:t>make</w:t>
      </w:r>
      <w:r w:rsidRPr="007523E8">
        <w:rPr>
          <w:spacing w:val="-8"/>
        </w:rPr>
        <w:t xml:space="preserve"> </w:t>
      </w:r>
      <w:r w:rsidRPr="007523E8">
        <w:t>any</w:t>
      </w:r>
      <w:r w:rsidRPr="007523E8">
        <w:rPr>
          <w:spacing w:val="-8"/>
        </w:rPr>
        <w:t xml:space="preserve"> </w:t>
      </w:r>
      <w:r w:rsidRPr="007523E8">
        <w:t>necessary</w:t>
      </w:r>
      <w:r w:rsidRPr="007523E8">
        <w:rPr>
          <w:spacing w:val="-10"/>
        </w:rPr>
        <w:t xml:space="preserve"> </w:t>
      </w:r>
      <w:r w:rsidRPr="007523E8">
        <w:t>reasonable</w:t>
      </w:r>
      <w:r w:rsidRPr="007523E8">
        <w:rPr>
          <w:spacing w:val="-9"/>
        </w:rPr>
        <w:t xml:space="preserve"> </w:t>
      </w:r>
      <w:r w:rsidRPr="007523E8">
        <w:t>adjustments</w:t>
      </w:r>
      <w:r w:rsidRPr="007523E8">
        <w:rPr>
          <w:spacing w:val="-8"/>
        </w:rPr>
        <w:t xml:space="preserve"> </w:t>
      </w:r>
      <w:r w:rsidRPr="007523E8">
        <w:t>to</w:t>
      </w:r>
      <w:r w:rsidRPr="007523E8">
        <w:rPr>
          <w:spacing w:val="-8"/>
        </w:rPr>
        <w:t xml:space="preserve"> </w:t>
      </w:r>
      <w:r w:rsidRPr="007523E8">
        <w:t>the</w:t>
      </w:r>
      <w:r w:rsidRPr="007523E8">
        <w:rPr>
          <w:spacing w:val="-5"/>
        </w:rPr>
        <w:t xml:space="preserve"> </w:t>
      </w:r>
      <w:r w:rsidRPr="007523E8">
        <w:t>job</w:t>
      </w:r>
      <w:r w:rsidRPr="007523E8">
        <w:rPr>
          <w:spacing w:val="-8"/>
        </w:rPr>
        <w:t xml:space="preserve"> </w:t>
      </w:r>
      <w:r w:rsidRPr="007523E8">
        <w:t>and the working environment to enable access to employment opportunities for disabled job applicants or continued employment for any employee who develops a disabling</w:t>
      </w:r>
      <w:r w:rsidRPr="007523E8">
        <w:rPr>
          <w:spacing w:val="-33"/>
        </w:rPr>
        <w:t xml:space="preserve"> </w:t>
      </w:r>
      <w:r w:rsidRPr="007523E8">
        <w:t>condition.</w:t>
      </w:r>
    </w:p>
    <w:p w:rsidRPr="007523E8" w:rsidR="00486CEB" w:rsidP="00486CEB" w:rsidRDefault="00486CEB" w14:paraId="05CF6315" w14:textId="77777777">
      <w:pPr>
        <w:pStyle w:val="BodyText"/>
      </w:pPr>
    </w:p>
    <w:p w:rsidRPr="007523E8" w:rsidR="00486CEB" w:rsidP="00486CEB" w:rsidRDefault="00486CEB" w14:paraId="0018D534" w14:textId="77777777">
      <w:pPr>
        <w:pStyle w:val="BodyText"/>
        <w:jc w:val="both"/>
      </w:pPr>
      <w:r w:rsidRPr="007523E8">
        <w:t>The job description may be subject to amendment or modification, should circumstances change-</w:t>
      </w:r>
      <w:r w:rsidRPr="007523E8">
        <w:rPr>
          <w:spacing w:val="-15"/>
        </w:rPr>
        <w:t xml:space="preserve"> </w:t>
      </w:r>
      <w:r w:rsidRPr="007523E8">
        <w:t>any</w:t>
      </w:r>
      <w:r w:rsidRPr="007523E8">
        <w:rPr>
          <w:spacing w:val="-15"/>
        </w:rPr>
        <w:t xml:space="preserve"> </w:t>
      </w:r>
      <w:r w:rsidRPr="007523E8">
        <w:t>changes</w:t>
      </w:r>
      <w:r w:rsidRPr="007523E8">
        <w:rPr>
          <w:spacing w:val="-16"/>
        </w:rPr>
        <w:t xml:space="preserve"> </w:t>
      </w:r>
      <w:r w:rsidRPr="007523E8">
        <w:t>will</w:t>
      </w:r>
      <w:r w:rsidRPr="007523E8">
        <w:rPr>
          <w:spacing w:val="-14"/>
        </w:rPr>
        <w:t xml:space="preserve"> </w:t>
      </w:r>
      <w:r w:rsidRPr="007523E8">
        <w:t>be</w:t>
      </w:r>
      <w:r w:rsidRPr="007523E8">
        <w:rPr>
          <w:spacing w:val="-13"/>
        </w:rPr>
        <w:t xml:space="preserve"> </w:t>
      </w:r>
      <w:r w:rsidRPr="007523E8">
        <w:t>discussed</w:t>
      </w:r>
      <w:r w:rsidRPr="007523E8">
        <w:rPr>
          <w:spacing w:val="-12"/>
        </w:rPr>
        <w:t xml:space="preserve"> </w:t>
      </w:r>
      <w:r w:rsidRPr="007523E8">
        <w:t>with</w:t>
      </w:r>
      <w:r w:rsidRPr="007523E8">
        <w:rPr>
          <w:spacing w:val="-13"/>
        </w:rPr>
        <w:t xml:space="preserve"> </w:t>
      </w:r>
      <w:r w:rsidRPr="007523E8">
        <w:t>you</w:t>
      </w:r>
      <w:r w:rsidRPr="007523E8">
        <w:rPr>
          <w:spacing w:val="-12"/>
        </w:rPr>
        <w:t xml:space="preserve"> </w:t>
      </w:r>
      <w:r w:rsidRPr="007523E8">
        <w:t>in</w:t>
      </w:r>
      <w:r w:rsidRPr="007523E8">
        <w:rPr>
          <w:spacing w:val="-15"/>
        </w:rPr>
        <w:t xml:space="preserve"> </w:t>
      </w:r>
      <w:r w:rsidRPr="007523E8">
        <w:t>the</w:t>
      </w:r>
      <w:r w:rsidRPr="007523E8">
        <w:rPr>
          <w:spacing w:val="-18"/>
        </w:rPr>
        <w:t xml:space="preserve"> </w:t>
      </w:r>
      <w:r w:rsidRPr="007523E8">
        <w:t>first</w:t>
      </w:r>
      <w:r w:rsidRPr="007523E8">
        <w:rPr>
          <w:spacing w:val="-12"/>
        </w:rPr>
        <w:t xml:space="preserve"> </w:t>
      </w:r>
      <w:r w:rsidRPr="007523E8">
        <w:t>instance.</w:t>
      </w:r>
      <w:r w:rsidRPr="007523E8">
        <w:rPr>
          <w:spacing w:val="39"/>
        </w:rPr>
        <w:t xml:space="preserve"> </w:t>
      </w:r>
      <w:r w:rsidRPr="007523E8">
        <w:t>Should</w:t>
      </w:r>
      <w:r w:rsidRPr="007523E8">
        <w:rPr>
          <w:spacing w:val="-16"/>
        </w:rPr>
        <w:t xml:space="preserve"> </w:t>
      </w:r>
      <w:r w:rsidRPr="007523E8">
        <w:t>a</w:t>
      </w:r>
      <w:r w:rsidRPr="007523E8">
        <w:rPr>
          <w:spacing w:val="-12"/>
        </w:rPr>
        <w:t xml:space="preserve"> </w:t>
      </w:r>
      <w:r w:rsidRPr="007523E8">
        <w:t>disagreement arise,</w:t>
      </w:r>
      <w:r w:rsidRPr="007523E8">
        <w:rPr>
          <w:spacing w:val="-4"/>
        </w:rPr>
        <w:t xml:space="preserve"> </w:t>
      </w:r>
      <w:r w:rsidRPr="007523E8">
        <w:t>you</w:t>
      </w:r>
      <w:r w:rsidRPr="007523E8">
        <w:rPr>
          <w:spacing w:val="-4"/>
        </w:rPr>
        <w:t xml:space="preserve"> </w:t>
      </w:r>
      <w:r w:rsidRPr="007523E8">
        <w:t>will</w:t>
      </w:r>
      <w:r w:rsidRPr="007523E8">
        <w:rPr>
          <w:spacing w:val="-5"/>
        </w:rPr>
        <w:t xml:space="preserve"> </w:t>
      </w:r>
      <w:r w:rsidRPr="007523E8">
        <w:t>be</w:t>
      </w:r>
      <w:r w:rsidRPr="007523E8">
        <w:rPr>
          <w:spacing w:val="-4"/>
        </w:rPr>
        <w:t xml:space="preserve"> </w:t>
      </w:r>
      <w:r w:rsidRPr="007523E8">
        <w:t>afforded</w:t>
      </w:r>
      <w:r w:rsidRPr="007523E8">
        <w:rPr>
          <w:spacing w:val="-4"/>
        </w:rPr>
        <w:t xml:space="preserve"> </w:t>
      </w:r>
      <w:r w:rsidRPr="007523E8">
        <w:t>the</w:t>
      </w:r>
      <w:r w:rsidRPr="007523E8">
        <w:rPr>
          <w:spacing w:val="-4"/>
        </w:rPr>
        <w:t xml:space="preserve"> </w:t>
      </w:r>
      <w:r w:rsidRPr="007523E8">
        <w:t>opportunity</w:t>
      </w:r>
      <w:r w:rsidRPr="007523E8">
        <w:rPr>
          <w:spacing w:val="-7"/>
        </w:rPr>
        <w:t xml:space="preserve"> </w:t>
      </w:r>
      <w:r w:rsidRPr="007523E8">
        <w:t>of</w:t>
      </w:r>
      <w:r w:rsidRPr="007523E8">
        <w:rPr>
          <w:spacing w:val="-2"/>
        </w:rPr>
        <w:t xml:space="preserve"> </w:t>
      </w:r>
      <w:r w:rsidRPr="007523E8">
        <w:t>a</w:t>
      </w:r>
      <w:r w:rsidRPr="007523E8">
        <w:rPr>
          <w:spacing w:val="-8"/>
        </w:rPr>
        <w:t xml:space="preserve"> </w:t>
      </w:r>
      <w:r w:rsidRPr="007523E8">
        <w:t>meeting</w:t>
      </w:r>
      <w:r w:rsidRPr="007523E8">
        <w:rPr>
          <w:spacing w:val="-6"/>
        </w:rPr>
        <w:t xml:space="preserve"> </w:t>
      </w:r>
      <w:r w:rsidRPr="007523E8">
        <w:t>to</w:t>
      </w:r>
      <w:r w:rsidRPr="007523E8">
        <w:rPr>
          <w:spacing w:val="-3"/>
        </w:rPr>
        <w:t xml:space="preserve"> </w:t>
      </w:r>
      <w:r w:rsidRPr="007523E8">
        <w:t>resolve</w:t>
      </w:r>
      <w:r w:rsidRPr="007523E8">
        <w:rPr>
          <w:spacing w:val="-3"/>
        </w:rPr>
        <w:t xml:space="preserve"> </w:t>
      </w:r>
      <w:r w:rsidRPr="007523E8">
        <w:t>the</w:t>
      </w:r>
      <w:r w:rsidRPr="007523E8">
        <w:rPr>
          <w:spacing w:val="-6"/>
        </w:rPr>
        <w:t xml:space="preserve"> </w:t>
      </w:r>
      <w:r w:rsidRPr="007523E8">
        <w:t>matter.</w:t>
      </w:r>
      <w:r w:rsidRPr="007523E8">
        <w:rPr>
          <w:spacing w:val="-5"/>
        </w:rPr>
        <w:t xml:space="preserve"> </w:t>
      </w:r>
    </w:p>
    <w:p w:rsidRPr="007523E8" w:rsidR="00486CEB" w:rsidP="00486CEB" w:rsidRDefault="00486CEB" w14:paraId="53B7E4AF" w14:textId="77777777">
      <w:pPr>
        <w:pStyle w:val="BodyText"/>
        <w:spacing w:before="10"/>
      </w:pPr>
    </w:p>
    <w:p w:rsidRPr="007523E8" w:rsidR="00486CEB" w:rsidP="00486CEB" w:rsidRDefault="00486CEB" w14:paraId="50CD01A4" w14:textId="77777777">
      <w:pPr>
        <w:pStyle w:val="BodyText"/>
        <w:jc w:val="both"/>
      </w:pPr>
      <w:r w:rsidRPr="007523E8">
        <w:t>In addition to the duties specified you may be asked to undertake any other duties which may be regarded as within the nature of the duties and responsibilities/grade of the</w:t>
      </w:r>
      <w:r w:rsidRPr="007523E8">
        <w:rPr>
          <w:spacing w:val="-6"/>
        </w:rPr>
        <w:t xml:space="preserve"> </w:t>
      </w:r>
      <w:r w:rsidRPr="007523E8">
        <w:t>post</w:t>
      </w:r>
      <w:r w:rsidRPr="007523E8">
        <w:rPr>
          <w:spacing w:val="-6"/>
        </w:rPr>
        <w:t xml:space="preserve"> </w:t>
      </w:r>
      <w:r w:rsidRPr="007523E8">
        <w:t>as</w:t>
      </w:r>
      <w:r w:rsidRPr="007523E8">
        <w:rPr>
          <w:spacing w:val="-9"/>
        </w:rPr>
        <w:t xml:space="preserve"> </w:t>
      </w:r>
      <w:r w:rsidRPr="007523E8">
        <w:t>defined,</w:t>
      </w:r>
      <w:r w:rsidRPr="007523E8">
        <w:rPr>
          <w:spacing w:val="-6"/>
        </w:rPr>
        <w:t xml:space="preserve"> </w:t>
      </w:r>
      <w:r w:rsidRPr="007523E8">
        <w:t>subject</w:t>
      </w:r>
      <w:r w:rsidRPr="007523E8">
        <w:rPr>
          <w:spacing w:val="-6"/>
        </w:rPr>
        <w:t xml:space="preserve"> </w:t>
      </w:r>
      <w:r w:rsidRPr="007523E8">
        <w:t>to</w:t>
      </w:r>
      <w:r w:rsidRPr="007523E8">
        <w:rPr>
          <w:spacing w:val="-6"/>
        </w:rPr>
        <w:t xml:space="preserve"> </w:t>
      </w:r>
      <w:r w:rsidRPr="007523E8">
        <w:t>the</w:t>
      </w:r>
      <w:r w:rsidRPr="007523E8">
        <w:rPr>
          <w:spacing w:val="-7"/>
        </w:rPr>
        <w:t xml:space="preserve"> </w:t>
      </w:r>
      <w:r w:rsidRPr="007523E8">
        <w:t>proviso</w:t>
      </w:r>
      <w:r w:rsidRPr="007523E8">
        <w:rPr>
          <w:spacing w:val="-6"/>
        </w:rPr>
        <w:t xml:space="preserve"> </w:t>
      </w:r>
      <w:r w:rsidRPr="007523E8">
        <w:t>that</w:t>
      </w:r>
      <w:r w:rsidRPr="007523E8">
        <w:rPr>
          <w:spacing w:val="-6"/>
        </w:rPr>
        <w:t xml:space="preserve"> </w:t>
      </w:r>
      <w:r w:rsidRPr="007523E8">
        <w:t>normally</w:t>
      </w:r>
      <w:r w:rsidRPr="007523E8">
        <w:rPr>
          <w:spacing w:val="-9"/>
        </w:rPr>
        <w:t xml:space="preserve"> </w:t>
      </w:r>
      <w:r w:rsidRPr="007523E8">
        <w:t>any</w:t>
      </w:r>
      <w:r w:rsidRPr="007523E8">
        <w:rPr>
          <w:spacing w:val="-9"/>
        </w:rPr>
        <w:t xml:space="preserve"> </w:t>
      </w:r>
      <w:r w:rsidRPr="007523E8">
        <w:t>changes</w:t>
      </w:r>
      <w:r w:rsidRPr="007523E8">
        <w:rPr>
          <w:spacing w:val="-7"/>
        </w:rPr>
        <w:t xml:space="preserve"> </w:t>
      </w:r>
      <w:r w:rsidRPr="007523E8">
        <w:t>of</w:t>
      </w:r>
      <w:r w:rsidRPr="007523E8">
        <w:rPr>
          <w:spacing w:val="-4"/>
        </w:rPr>
        <w:t xml:space="preserve"> </w:t>
      </w:r>
      <w:r w:rsidRPr="007523E8">
        <w:t>a</w:t>
      </w:r>
      <w:r w:rsidRPr="007523E8">
        <w:rPr>
          <w:spacing w:val="-5"/>
        </w:rPr>
        <w:t xml:space="preserve"> </w:t>
      </w:r>
      <w:r w:rsidRPr="007523E8">
        <w:t>permanent</w:t>
      </w:r>
      <w:r w:rsidRPr="007523E8">
        <w:rPr>
          <w:spacing w:val="-6"/>
        </w:rPr>
        <w:t xml:space="preserve"> </w:t>
      </w:r>
      <w:r w:rsidRPr="007523E8">
        <w:t>nature shall be incorporated into the job description in specific</w:t>
      </w:r>
      <w:r w:rsidRPr="007523E8">
        <w:rPr>
          <w:spacing w:val="-9"/>
        </w:rPr>
        <w:t xml:space="preserve"> </w:t>
      </w:r>
      <w:r w:rsidRPr="007523E8">
        <w:t>cases.</w:t>
      </w:r>
    </w:p>
    <w:p w:rsidR="00486CEB" w:rsidP="00486CEB" w:rsidRDefault="00486CEB" w14:paraId="63C4BF8D" w14:textId="77777777">
      <w:pPr>
        <w:pStyle w:val="BodyText"/>
        <w:spacing w:before="1"/>
        <w:jc w:val="both"/>
      </w:pPr>
    </w:p>
    <w:p w:rsidRPr="007523E8" w:rsidR="00486CEB" w:rsidP="00486CEB" w:rsidRDefault="00486CEB" w14:paraId="0DF56F4C" w14:textId="77777777">
      <w:pPr>
        <w:pStyle w:val="BodyText"/>
        <w:spacing w:before="1"/>
        <w:jc w:val="both"/>
      </w:pPr>
      <w:r w:rsidRPr="007523E8">
        <w:t>The job description does not form part of the contract of employment.</w:t>
      </w:r>
    </w:p>
    <w:p w:rsidRPr="007523E8" w:rsidR="00486CEB" w:rsidP="00486CEB" w:rsidRDefault="00486CEB" w14:paraId="1BBB7FBE" w14:textId="77777777">
      <w:pPr>
        <w:pStyle w:val="BodyText"/>
      </w:pPr>
    </w:p>
    <w:p w:rsidRPr="007523E8" w:rsidR="00486CEB" w:rsidP="00486CEB" w:rsidRDefault="00486CEB" w14:paraId="03205A4B" w14:textId="77777777">
      <w:pPr>
        <w:pStyle w:val="BodyText"/>
        <w:jc w:val="both"/>
      </w:pPr>
      <w:r>
        <w:t>This job description allocates duties and responsibilities but does not direct the amount of time to be spent on any or all of them.</w:t>
      </w:r>
    </w:p>
    <w:p w:rsidR="007C3D19" w:rsidP="007C3D19" w:rsidRDefault="007C3D19" w14:paraId="2AF97848" w14:textId="77777777">
      <w:pPr>
        <w:widowControl/>
        <w:autoSpaceDE/>
        <w:autoSpaceDN/>
        <w:rPr>
          <w:rFonts w:eastAsia="Times New Roman"/>
          <w:b/>
          <w:bCs/>
          <w:sz w:val="24"/>
          <w:szCs w:val="24"/>
          <w:lang w:val="en-GB"/>
        </w:rPr>
        <w:sectPr w:rsidR="007C3D19" w:rsidSect="00AA43D1">
          <w:headerReference w:type="default" r:id="rId10"/>
          <w:pgSz w:w="11910" w:h="16840" w:orient="portrait"/>
          <w:pgMar w:top="2720" w:right="800" w:bottom="1290" w:left="1020" w:header="1022" w:footer="0" w:gutter="0"/>
          <w:cols w:space="720"/>
        </w:sectPr>
      </w:pPr>
    </w:p>
    <w:p w:rsidR="00EC3A29" w:rsidP="007C3D19" w:rsidRDefault="00EC3A29" w14:paraId="7E843C3D" w14:textId="77777777">
      <w:pPr>
        <w:widowControl/>
        <w:autoSpaceDE/>
        <w:autoSpaceDN/>
        <w:ind w:left="426"/>
        <w:jc w:val="center"/>
        <w:rPr>
          <w:rFonts w:eastAsia="Times New Roman"/>
          <w:b/>
          <w:bCs/>
          <w:sz w:val="24"/>
          <w:szCs w:val="24"/>
          <w:lang w:val="en-GB"/>
        </w:rPr>
      </w:pPr>
    </w:p>
    <w:p w:rsidR="00EC3A29" w:rsidP="007C3D19" w:rsidRDefault="00EC3A29" w14:paraId="3207FE00" w14:textId="77777777">
      <w:pPr>
        <w:widowControl/>
        <w:autoSpaceDE/>
        <w:autoSpaceDN/>
        <w:ind w:left="426"/>
        <w:jc w:val="center"/>
        <w:rPr>
          <w:rFonts w:eastAsia="Times New Roman"/>
          <w:b/>
          <w:bCs/>
          <w:sz w:val="24"/>
          <w:szCs w:val="24"/>
          <w:lang w:val="en-GB"/>
        </w:rPr>
      </w:pPr>
    </w:p>
    <w:p w:rsidRPr="007C3D19" w:rsidR="007C3D19" w:rsidP="007C3D19" w:rsidRDefault="007C3D19" w14:paraId="63023C84" w14:textId="52FF7532">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 xml:space="preserve">EMPLOYEE SPECIFICATION – Support Services Manager </w:t>
      </w:r>
    </w:p>
    <w:p w:rsidRPr="007C3D19" w:rsidR="007C3D19" w:rsidP="007C3D19" w:rsidRDefault="007C3D19" w14:paraId="67D8853E" w14:textId="77777777">
      <w:pPr>
        <w:widowControl/>
        <w:autoSpaceDE/>
        <w:autoSpaceDN/>
        <w:ind w:left="426"/>
        <w:jc w:val="center"/>
        <w:rPr>
          <w:rFonts w:eastAsia="Times New Roman"/>
          <w:b/>
          <w:bCs/>
          <w:sz w:val="24"/>
          <w:szCs w:val="24"/>
          <w:lang w:val="en-GB"/>
        </w:rPr>
      </w:pPr>
    </w:p>
    <w:p w:rsidRPr="007C3D19" w:rsidR="007C3D19" w:rsidP="007C3D19" w:rsidRDefault="007C3D19" w14:paraId="787C8DF0" w14:textId="77777777">
      <w:pPr>
        <w:widowControl/>
        <w:autoSpaceDE/>
        <w:autoSpaceDN/>
        <w:ind w:left="426"/>
        <w:jc w:val="both"/>
        <w:rPr>
          <w:rFonts w:eastAsia="Times New Roman"/>
          <w:b/>
          <w:bCs/>
          <w:sz w:val="24"/>
          <w:szCs w:val="24"/>
          <w:u w:val="single"/>
          <w:lang w:val="en-GB"/>
        </w:rPr>
      </w:pPr>
    </w:p>
    <w:tbl>
      <w:tblPr>
        <w:tblW w:w="1336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1020"/>
        <w:gridCol w:w="4797"/>
        <w:gridCol w:w="3485"/>
        <w:gridCol w:w="2082"/>
      </w:tblGrid>
      <w:tr w:rsidRPr="007C3D19" w:rsidR="007C3D19" w:rsidTr="52D426F6" w14:paraId="410BC3A9" w14:textId="77777777">
        <w:tc>
          <w:tcPr>
            <w:tcW w:w="3000" w:type="dxa"/>
            <w:gridSpan w:val="2"/>
            <w:tcBorders>
              <w:bottom w:val="single" w:color="auto" w:sz="4" w:space="0"/>
            </w:tcBorders>
            <w:tcMar/>
          </w:tcPr>
          <w:p w:rsidRPr="007C3D19" w:rsidR="007C3D19" w:rsidP="007C3D19" w:rsidRDefault="007C3D19" w14:paraId="5D5E1809"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ATTRIBUTES</w:t>
            </w:r>
          </w:p>
          <w:p w:rsidRPr="007C3D19" w:rsidR="007C3D19" w:rsidP="007C3D19" w:rsidRDefault="007C3D19" w14:paraId="7DCD082D" w14:textId="77777777">
            <w:pPr>
              <w:widowControl/>
              <w:autoSpaceDE/>
              <w:autoSpaceDN/>
              <w:ind w:left="426"/>
              <w:jc w:val="center"/>
              <w:rPr>
                <w:rFonts w:eastAsia="Times New Roman"/>
                <w:b/>
                <w:bCs/>
                <w:sz w:val="24"/>
                <w:szCs w:val="24"/>
                <w:lang w:val="en-GB"/>
              </w:rPr>
            </w:pPr>
          </w:p>
        </w:tc>
        <w:tc>
          <w:tcPr>
            <w:tcW w:w="4797" w:type="dxa"/>
            <w:tcBorders>
              <w:bottom w:val="single" w:color="auto" w:sz="4" w:space="0"/>
            </w:tcBorders>
            <w:tcMar/>
          </w:tcPr>
          <w:p w:rsidRPr="007C3D19" w:rsidR="007C3D19" w:rsidP="007C3D19" w:rsidRDefault="007C3D19" w14:paraId="3DBFB0AA" w14:textId="77777777">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RELEVANT CRITERIA</w:t>
            </w:r>
          </w:p>
        </w:tc>
        <w:tc>
          <w:tcPr>
            <w:tcW w:w="3485" w:type="dxa"/>
            <w:tcBorders>
              <w:bottom w:val="single" w:color="auto" w:sz="4" w:space="0"/>
            </w:tcBorders>
            <w:tcMar/>
          </w:tcPr>
          <w:p w:rsidRPr="007C3D19" w:rsidR="007C3D19" w:rsidP="007C3D19" w:rsidRDefault="007C3D19" w14:paraId="7DE94F95" w14:textId="77777777">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HOW IDENTIFIED</w:t>
            </w:r>
          </w:p>
        </w:tc>
        <w:tc>
          <w:tcPr>
            <w:tcW w:w="2082" w:type="dxa"/>
            <w:tcBorders>
              <w:bottom w:val="single" w:color="auto" w:sz="4" w:space="0"/>
            </w:tcBorders>
            <w:tcMar/>
          </w:tcPr>
          <w:p w:rsidRPr="007C3D19" w:rsidR="007C3D19" w:rsidP="007C3D19" w:rsidRDefault="007C3D19" w14:paraId="7A9F018F" w14:textId="77777777">
            <w:pPr>
              <w:widowControl/>
              <w:autoSpaceDE/>
              <w:autoSpaceDN/>
              <w:ind w:left="426"/>
              <w:jc w:val="both"/>
              <w:rPr>
                <w:rFonts w:eastAsia="Times New Roman"/>
                <w:b/>
                <w:bCs/>
                <w:sz w:val="24"/>
                <w:szCs w:val="24"/>
                <w:lang w:val="en-GB"/>
              </w:rPr>
            </w:pPr>
            <w:r w:rsidRPr="007C3D19">
              <w:rPr>
                <w:rFonts w:eastAsia="Times New Roman"/>
                <w:b/>
                <w:bCs/>
                <w:sz w:val="24"/>
                <w:szCs w:val="24"/>
                <w:lang w:val="en-GB"/>
              </w:rPr>
              <w:t>RANK</w:t>
            </w:r>
          </w:p>
        </w:tc>
      </w:tr>
      <w:tr w:rsidRPr="007C3D19" w:rsidR="007C3D19" w:rsidTr="52D426F6" w14:paraId="195742D6" w14:textId="77777777">
        <w:trPr>
          <w:trHeight w:val="1125"/>
        </w:trPr>
        <w:tc>
          <w:tcPr>
            <w:tcW w:w="198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5EAD5C4C"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w:t>
            </w:r>
          </w:p>
          <w:p w:rsidRPr="007C3D19" w:rsidR="007C3D19" w:rsidP="007C3D19" w:rsidRDefault="007C3D19" w14:paraId="3BBAC120"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Relevant Experience</w:t>
            </w:r>
          </w:p>
          <w:p w:rsidRPr="007C3D19" w:rsidR="007C3D19" w:rsidP="007C3D19" w:rsidRDefault="007C3D19" w14:paraId="068FC996" w14:textId="77777777">
            <w:pPr>
              <w:widowControl/>
              <w:autoSpaceDE/>
              <w:autoSpaceDN/>
              <w:ind w:left="426"/>
              <w:jc w:val="center"/>
              <w:rPr>
                <w:rFonts w:eastAsia="Times New Roman"/>
                <w:b/>
                <w:bCs/>
                <w:sz w:val="24"/>
                <w:szCs w:val="24"/>
                <w:lang w:val="en-GB"/>
              </w:rPr>
            </w:pPr>
          </w:p>
        </w:tc>
        <w:tc>
          <w:tcPr>
            <w:tcW w:w="102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753062EB" w14:textId="536DE24E">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1.1</w:t>
            </w:r>
          </w:p>
          <w:p w:rsidRPr="007C3D19" w:rsidR="007C3D19" w:rsidP="007C3D19" w:rsidRDefault="007C3D19" w14:paraId="5C4FC330" w14:textId="77777777">
            <w:pPr>
              <w:widowControl/>
              <w:autoSpaceDE/>
              <w:autoSpaceDN/>
              <w:ind w:left="426"/>
              <w:jc w:val="center"/>
              <w:rPr>
                <w:rFonts w:eastAsia="Times New Roman"/>
                <w:b/>
                <w:bCs/>
                <w:sz w:val="24"/>
                <w:szCs w:val="24"/>
                <w:lang w:val="en-GB"/>
              </w:rPr>
            </w:pPr>
          </w:p>
          <w:p w:rsidR="00AA43D1" w:rsidP="52D426F6" w:rsidRDefault="00AA43D1" w14:paraId="1EA68C92" w14:textId="6F534BD7">
            <w:pPr>
              <w:pStyle w:val="Normal"/>
              <w:widowControl w:val="1"/>
              <w:autoSpaceDE/>
              <w:autoSpaceDN/>
              <w:ind w:left="426"/>
              <w:jc w:val="center"/>
              <w:rPr>
                <w:rFonts w:eastAsia="Times New Roman"/>
                <w:b w:val="1"/>
                <w:bCs w:val="1"/>
                <w:sz w:val="24"/>
                <w:szCs w:val="24"/>
                <w:lang w:val="en-GB"/>
              </w:rPr>
            </w:pPr>
          </w:p>
          <w:p w:rsidRPr="007C3D19" w:rsidR="007C3D19" w:rsidP="007C3D19" w:rsidRDefault="007C3D19" w14:paraId="7AFFDEFA" w14:textId="6736068F">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1.2</w:t>
            </w:r>
          </w:p>
          <w:p w:rsidR="00947AE0" w:rsidP="52D426F6" w:rsidRDefault="00947AE0" w14:paraId="1DCF7436" w14:textId="3918B55F">
            <w:pPr>
              <w:pStyle w:val="Normal"/>
              <w:widowControl w:val="1"/>
              <w:autoSpaceDE/>
              <w:autoSpaceDN/>
              <w:ind w:left="426"/>
              <w:jc w:val="center"/>
              <w:rPr>
                <w:rFonts w:eastAsia="Times New Roman"/>
                <w:b w:val="1"/>
                <w:bCs w:val="1"/>
                <w:sz w:val="24"/>
                <w:szCs w:val="24"/>
                <w:lang w:val="en-GB"/>
              </w:rPr>
            </w:pPr>
          </w:p>
          <w:p w:rsidR="00AA43D1" w:rsidP="007C3D19" w:rsidRDefault="00AA43D1" w14:paraId="0CE15EA9" w14:textId="77777777">
            <w:pPr>
              <w:widowControl/>
              <w:autoSpaceDE/>
              <w:autoSpaceDN/>
              <w:ind w:left="426"/>
              <w:jc w:val="center"/>
              <w:rPr>
                <w:rFonts w:eastAsia="Times New Roman"/>
                <w:b/>
                <w:bCs/>
                <w:sz w:val="24"/>
                <w:szCs w:val="24"/>
                <w:lang w:val="en-GB"/>
              </w:rPr>
            </w:pPr>
          </w:p>
          <w:p w:rsidRPr="007C3D19" w:rsidR="007C3D19" w:rsidP="007C3D19" w:rsidRDefault="007C3D19" w14:paraId="696115CE" w14:textId="73909642">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1.3</w:t>
            </w:r>
          </w:p>
          <w:p w:rsidRPr="007C3D19" w:rsidR="007C3D19" w:rsidP="52D426F6" w:rsidRDefault="007C3D19" w14:paraId="145C736E" w14:textId="5F04F75D">
            <w:pPr>
              <w:pStyle w:val="Normal"/>
              <w:widowControl w:val="1"/>
              <w:autoSpaceDE/>
              <w:autoSpaceDN/>
              <w:ind w:left="426"/>
              <w:jc w:val="center"/>
              <w:rPr>
                <w:rFonts w:eastAsia="Times New Roman"/>
                <w:b w:val="1"/>
                <w:bCs w:val="1"/>
                <w:sz w:val="24"/>
                <w:szCs w:val="24"/>
                <w:lang w:val="en-GB"/>
              </w:rPr>
            </w:pPr>
          </w:p>
          <w:p w:rsidR="00AA43D1" w:rsidP="007C3D19" w:rsidRDefault="00AA43D1" w14:paraId="3FAB2821" w14:textId="77777777">
            <w:pPr>
              <w:widowControl/>
              <w:autoSpaceDE/>
              <w:autoSpaceDN/>
              <w:ind w:left="426"/>
              <w:jc w:val="center"/>
              <w:rPr>
                <w:rFonts w:eastAsia="Times New Roman"/>
                <w:b/>
                <w:bCs/>
                <w:sz w:val="24"/>
                <w:szCs w:val="24"/>
                <w:lang w:val="en-GB"/>
              </w:rPr>
            </w:pPr>
          </w:p>
          <w:p w:rsidRPr="007C3D19" w:rsidR="007C3D19" w:rsidP="007C3D19" w:rsidRDefault="007C3D19" w14:paraId="39C4FC48" w14:textId="3CF93676">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1.4</w:t>
            </w:r>
          </w:p>
          <w:p w:rsidRPr="007C3D19" w:rsidR="007C3D19" w:rsidP="007C3D19" w:rsidRDefault="007C3D19" w14:paraId="550F2E45" w14:textId="77777777">
            <w:pPr>
              <w:widowControl/>
              <w:autoSpaceDE/>
              <w:autoSpaceDN/>
              <w:ind w:left="426"/>
              <w:jc w:val="center"/>
              <w:rPr>
                <w:rFonts w:eastAsia="Times New Roman"/>
                <w:b/>
                <w:bCs/>
                <w:sz w:val="24"/>
                <w:szCs w:val="24"/>
                <w:lang w:val="en-GB"/>
              </w:rPr>
            </w:pPr>
          </w:p>
          <w:p w:rsidR="00AA43D1" w:rsidP="52D426F6" w:rsidRDefault="00AA43D1" w14:paraId="480E6DE9" w14:textId="2F7BC9AB">
            <w:pPr>
              <w:pStyle w:val="Normal"/>
              <w:widowControl w:val="1"/>
              <w:autoSpaceDE/>
              <w:autoSpaceDN/>
              <w:ind/>
              <w:rPr>
                <w:rFonts w:eastAsia="Times New Roman"/>
                <w:b w:val="1"/>
                <w:bCs w:val="1"/>
                <w:sz w:val="24"/>
                <w:szCs w:val="24"/>
                <w:lang w:val="en-GB"/>
              </w:rPr>
            </w:pPr>
          </w:p>
          <w:p w:rsidRPr="007C3D19" w:rsidR="007C3D19" w:rsidP="007C3D19" w:rsidRDefault="007C3D19" w14:paraId="7CF6BD64" w14:textId="242F5CF8">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1.5</w:t>
            </w:r>
          </w:p>
          <w:p w:rsidRPr="007C3D19" w:rsidR="007C3D19" w:rsidP="007C3D19" w:rsidRDefault="007C3D19" w14:paraId="20CCA53C" w14:textId="77777777">
            <w:pPr>
              <w:widowControl/>
              <w:autoSpaceDE/>
              <w:autoSpaceDN/>
              <w:ind w:left="426"/>
              <w:jc w:val="center"/>
              <w:rPr>
                <w:rFonts w:eastAsia="Times New Roman"/>
                <w:b/>
                <w:bCs/>
                <w:sz w:val="24"/>
                <w:szCs w:val="24"/>
                <w:lang w:val="en-GB"/>
              </w:rPr>
            </w:pPr>
          </w:p>
          <w:p w:rsidRPr="007C3D19" w:rsidR="007C3D19" w:rsidP="007C3D19" w:rsidRDefault="007C3D19" w14:paraId="65EBA4AB" w14:textId="77777777">
            <w:pPr>
              <w:widowControl/>
              <w:autoSpaceDE/>
              <w:autoSpaceDN/>
              <w:ind w:left="426"/>
              <w:jc w:val="center"/>
              <w:rPr>
                <w:rFonts w:eastAsia="Times New Roman"/>
                <w:b/>
                <w:bCs/>
                <w:sz w:val="24"/>
                <w:szCs w:val="24"/>
                <w:lang w:val="en-GB"/>
              </w:rPr>
            </w:pPr>
          </w:p>
          <w:p w:rsidR="00AA43D1" w:rsidP="52D426F6" w:rsidRDefault="00AA43D1" w14:paraId="520A041A" w14:textId="119FB5B0">
            <w:pPr>
              <w:pStyle w:val="Normal"/>
              <w:widowControl w:val="1"/>
              <w:autoSpaceDE/>
              <w:autoSpaceDN/>
              <w:ind w:left="426"/>
              <w:jc w:val="center"/>
              <w:rPr>
                <w:rFonts w:eastAsia="Times New Roman"/>
                <w:b w:val="1"/>
                <w:bCs w:val="1"/>
                <w:sz w:val="24"/>
                <w:szCs w:val="24"/>
                <w:lang w:val="en-GB"/>
              </w:rPr>
            </w:pPr>
          </w:p>
          <w:p w:rsidRPr="007C3D19" w:rsidR="007C3D19" w:rsidP="007C3D19" w:rsidRDefault="007C3D19" w14:paraId="73D8DFA7" w14:textId="2A63CF07">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1.6</w:t>
            </w:r>
          </w:p>
          <w:p w:rsidRPr="007C3D19" w:rsidR="007C3D19" w:rsidP="007C3D19" w:rsidRDefault="007C3D19" w14:paraId="0CA4C62D" w14:textId="77777777">
            <w:pPr>
              <w:widowControl/>
              <w:autoSpaceDE/>
              <w:autoSpaceDN/>
              <w:ind w:left="426"/>
              <w:jc w:val="center"/>
              <w:rPr>
                <w:rFonts w:eastAsia="Times New Roman"/>
                <w:b/>
                <w:bCs/>
                <w:sz w:val="24"/>
                <w:szCs w:val="24"/>
                <w:lang w:val="en-GB"/>
              </w:rPr>
            </w:pPr>
          </w:p>
          <w:p w:rsidRPr="007C3D19" w:rsidR="007C3D19" w:rsidP="007C3D19" w:rsidRDefault="007C3D19" w14:paraId="2853746E" w14:textId="77777777">
            <w:pPr>
              <w:widowControl/>
              <w:autoSpaceDE/>
              <w:autoSpaceDN/>
              <w:ind w:left="426"/>
              <w:jc w:val="center"/>
              <w:rPr>
                <w:rFonts w:eastAsia="Times New Roman"/>
                <w:b/>
                <w:bCs/>
                <w:sz w:val="24"/>
                <w:szCs w:val="24"/>
                <w:lang w:val="en-GB"/>
              </w:rPr>
            </w:pPr>
          </w:p>
          <w:p w:rsidRPr="007C3D19" w:rsidR="007C3D19" w:rsidP="007C3D19" w:rsidRDefault="007C3D19" w14:paraId="24A66FC3" w14:textId="77777777">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1.7</w:t>
            </w:r>
          </w:p>
          <w:p w:rsidRPr="007C3D19" w:rsidR="004F141A" w:rsidP="007C3D19" w:rsidRDefault="004F141A" w14:paraId="7395B693" w14:textId="77777777">
            <w:pPr>
              <w:widowControl/>
              <w:autoSpaceDE/>
              <w:autoSpaceDN/>
              <w:ind w:left="426"/>
              <w:jc w:val="center"/>
              <w:rPr>
                <w:rFonts w:eastAsia="Times New Roman"/>
                <w:b/>
                <w:bCs/>
                <w:sz w:val="24"/>
                <w:szCs w:val="24"/>
                <w:lang w:val="en-GB"/>
              </w:rPr>
            </w:pPr>
          </w:p>
          <w:p w:rsidRPr="007C3D19" w:rsidR="007C3D19" w:rsidP="00AA43D1" w:rsidRDefault="007C3D19" w14:paraId="5C29ED4F" w14:textId="77777777">
            <w:pPr>
              <w:widowControl/>
              <w:autoSpaceDE/>
              <w:autoSpaceDN/>
              <w:rPr>
                <w:rFonts w:eastAsia="Times New Roman"/>
                <w:sz w:val="24"/>
                <w:szCs w:val="24"/>
                <w:lang w:val="en-GB"/>
              </w:rPr>
            </w:pPr>
          </w:p>
        </w:tc>
        <w:tc>
          <w:tcPr>
            <w:tcW w:w="4797"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5B056621" w14:textId="291A0E0B">
            <w:pPr>
              <w:widowControl/>
              <w:autoSpaceDE/>
              <w:autoSpaceDN/>
              <w:ind w:left="426"/>
            </w:pPr>
            <w:r w:rsidRPr="5AD5D681">
              <w:rPr>
                <w:rFonts w:eastAsia="Times New Roman"/>
                <w:sz w:val="24"/>
                <w:szCs w:val="24"/>
                <w:lang w:val="en-GB"/>
              </w:rPr>
              <w:t xml:space="preserve">Experience of providing </w:t>
            </w:r>
            <w:r w:rsidRPr="5AD5D681" w:rsidR="3DEAC211">
              <w:rPr>
                <w:rFonts w:eastAsia="Times New Roman"/>
                <w:sz w:val="24"/>
                <w:szCs w:val="24"/>
                <w:lang w:val="en-GB"/>
              </w:rPr>
              <w:t>listening, advice and advocacy s</w:t>
            </w:r>
            <w:r w:rsidRPr="5AD5D681">
              <w:rPr>
                <w:rFonts w:eastAsia="Times New Roman"/>
                <w:sz w:val="24"/>
                <w:szCs w:val="24"/>
                <w:lang w:val="en-GB"/>
              </w:rPr>
              <w:t xml:space="preserve">upport </w:t>
            </w:r>
          </w:p>
          <w:p w:rsidR="16DD7914" w:rsidP="00AD2FE9" w:rsidRDefault="16DD7914" w14:paraId="3CB9D47C" w14:textId="229BEB51">
            <w:pPr>
              <w:widowControl/>
              <w:rPr>
                <w:rFonts w:eastAsia="Times New Roman"/>
                <w:sz w:val="24"/>
                <w:szCs w:val="24"/>
                <w:lang w:val="en-GB"/>
              </w:rPr>
            </w:pPr>
          </w:p>
          <w:p w:rsidR="7DEAB8CF" w:rsidP="7DEAB8CF" w:rsidRDefault="7DEAB8CF" w14:paraId="4CAB14E8" w14:textId="23FC6543">
            <w:pPr>
              <w:widowControl/>
              <w:rPr>
                <w:rFonts w:eastAsia="Times New Roman"/>
                <w:sz w:val="24"/>
                <w:szCs w:val="24"/>
                <w:lang w:val="en-GB"/>
              </w:rPr>
            </w:pPr>
          </w:p>
          <w:p w:rsidRPr="007C3D19" w:rsidR="007C3D19" w:rsidP="007C3D19" w:rsidRDefault="7985BA6A" w14:paraId="6AB95D58" w14:textId="36E10331">
            <w:pPr>
              <w:widowControl/>
              <w:adjustRightInd w:val="0"/>
              <w:ind w:left="426"/>
            </w:pPr>
            <w:r w:rsidRPr="7DEAB8CF">
              <w:rPr>
                <w:rFonts w:eastAsia="Times New Roman"/>
                <w:sz w:val="24"/>
                <w:szCs w:val="24"/>
                <w:lang w:val="en-GB"/>
              </w:rPr>
              <w:t>E</w:t>
            </w:r>
            <w:r w:rsidRPr="7DEAB8CF" w:rsidR="007C3D19">
              <w:rPr>
                <w:rFonts w:eastAsia="Times New Roman"/>
                <w:sz w:val="24"/>
                <w:szCs w:val="24"/>
                <w:lang w:val="en-GB"/>
              </w:rPr>
              <w:t xml:space="preserve">xperience of </w:t>
            </w:r>
            <w:r w:rsidRPr="7DEAB8CF" w:rsidR="44EE9723">
              <w:rPr>
                <w:rFonts w:eastAsia="Times New Roman"/>
                <w:sz w:val="24"/>
                <w:szCs w:val="24"/>
                <w:lang w:val="en-GB"/>
              </w:rPr>
              <w:t>maintaining electronic record keeping and other software</w:t>
            </w:r>
          </w:p>
          <w:p w:rsidR="5AD5D681" w:rsidP="5AD5D681" w:rsidRDefault="5AD5D681" w14:paraId="19688908" w14:textId="7136F51F">
            <w:pPr>
              <w:widowControl/>
              <w:spacing w:line="259" w:lineRule="auto"/>
              <w:ind w:left="426"/>
              <w:rPr>
                <w:rFonts w:eastAsia="Times New Roman"/>
                <w:sz w:val="24"/>
                <w:szCs w:val="24"/>
                <w:lang w:val="en-GB"/>
              </w:rPr>
            </w:pPr>
          </w:p>
          <w:p w:rsidR="00947AE0" w:rsidP="00AD2FE9" w:rsidRDefault="00947AE0" w14:paraId="63E32E16" w14:textId="77777777">
            <w:pPr>
              <w:widowControl/>
              <w:adjustRightInd w:val="0"/>
              <w:rPr>
                <w:rFonts w:eastAsia="Times New Roman"/>
                <w:sz w:val="24"/>
                <w:szCs w:val="24"/>
                <w:lang w:val="en-GB"/>
              </w:rPr>
            </w:pPr>
          </w:p>
          <w:p w:rsidRPr="007C3D19" w:rsidR="00947AE0" w:rsidP="00947AE0" w:rsidRDefault="00947AE0" w14:paraId="1D6BE520" w14:textId="77777777">
            <w:pPr>
              <w:widowControl/>
              <w:autoSpaceDE/>
              <w:autoSpaceDN/>
              <w:ind w:left="426"/>
              <w:rPr>
                <w:rFonts w:eastAsia="Times New Roman"/>
                <w:sz w:val="24"/>
                <w:szCs w:val="24"/>
                <w:lang w:val="en-GB"/>
              </w:rPr>
            </w:pPr>
            <w:r w:rsidRPr="007C3D19">
              <w:rPr>
                <w:rFonts w:eastAsia="Times New Roman"/>
                <w:sz w:val="24"/>
                <w:szCs w:val="24"/>
                <w:lang w:val="en-GB"/>
              </w:rPr>
              <w:t>Experience of supporting people targeted because of their identity.</w:t>
            </w:r>
          </w:p>
          <w:p w:rsidR="00947AE0" w:rsidP="00AD2FE9" w:rsidRDefault="00947AE0" w14:paraId="733230AB" w14:textId="77777777">
            <w:pPr>
              <w:widowControl/>
              <w:autoSpaceDE/>
              <w:autoSpaceDN/>
              <w:rPr>
                <w:rFonts w:eastAsia="Times New Roman"/>
                <w:sz w:val="24"/>
                <w:szCs w:val="24"/>
                <w:lang w:val="en-GB"/>
              </w:rPr>
            </w:pPr>
          </w:p>
          <w:p w:rsidR="78B92C9B" w:rsidP="78B92C9B" w:rsidRDefault="78B92C9B" w14:paraId="3E059051" w14:textId="6D673B32">
            <w:pPr>
              <w:widowControl/>
              <w:ind w:left="426"/>
              <w:rPr>
                <w:rFonts w:eastAsia="Times New Roman"/>
                <w:sz w:val="24"/>
                <w:szCs w:val="24"/>
                <w:lang w:val="en-GB"/>
              </w:rPr>
            </w:pPr>
          </w:p>
          <w:p w:rsidR="00947AE0" w:rsidP="00947AE0" w:rsidRDefault="6A5E925A" w14:paraId="27D6B28E" w14:textId="16C824E4">
            <w:pPr>
              <w:widowControl/>
              <w:autoSpaceDE/>
              <w:autoSpaceDN/>
              <w:ind w:left="426"/>
              <w:rPr>
                <w:rFonts w:eastAsia="Times New Roman"/>
                <w:sz w:val="24"/>
                <w:szCs w:val="24"/>
                <w:lang w:val="en-GB"/>
              </w:rPr>
            </w:pPr>
            <w:r w:rsidRPr="78B92C9B">
              <w:rPr>
                <w:rFonts w:eastAsia="Times New Roman"/>
                <w:sz w:val="24"/>
                <w:szCs w:val="24"/>
                <w:lang w:val="en-GB"/>
              </w:rPr>
              <w:t xml:space="preserve">Experience of supporting people affected by </w:t>
            </w:r>
            <w:r w:rsidRPr="78B92C9B" w:rsidR="23C47435">
              <w:rPr>
                <w:rFonts w:eastAsia="Times New Roman"/>
                <w:sz w:val="24"/>
                <w:szCs w:val="24"/>
                <w:lang w:val="en-GB"/>
              </w:rPr>
              <w:t>hate through</w:t>
            </w:r>
            <w:r w:rsidRPr="78B92C9B" w:rsidR="6BA9BD85">
              <w:rPr>
                <w:rFonts w:eastAsia="Times New Roman"/>
                <w:sz w:val="24"/>
                <w:szCs w:val="24"/>
                <w:lang w:val="en-GB"/>
              </w:rPr>
              <w:t xml:space="preserve"> a range of </w:t>
            </w:r>
            <w:r w:rsidRPr="78B92C9B" w:rsidR="766B5234">
              <w:rPr>
                <w:rFonts w:eastAsia="Times New Roman"/>
                <w:sz w:val="24"/>
                <w:szCs w:val="24"/>
                <w:lang w:val="en-GB"/>
              </w:rPr>
              <w:t>online medium</w:t>
            </w:r>
          </w:p>
          <w:p w:rsidR="00947AE0" w:rsidP="00947AE0" w:rsidRDefault="00947AE0" w14:paraId="60F54DAB" w14:textId="77777777">
            <w:pPr>
              <w:widowControl/>
              <w:autoSpaceDE/>
              <w:autoSpaceDN/>
              <w:ind w:left="426"/>
              <w:rPr>
                <w:rFonts w:eastAsia="Times New Roman"/>
                <w:sz w:val="24"/>
                <w:szCs w:val="24"/>
                <w:lang w:val="en-GB"/>
              </w:rPr>
            </w:pPr>
          </w:p>
          <w:p w:rsidRPr="007C3D19" w:rsidR="00947AE0" w:rsidP="00AA43D1" w:rsidRDefault="766B5234" w14:paraId="2919E111" w14:textId="45676393">
            <w:pPr>
              <w:widowControl/>
              <w:autoSpaceDE/>
              <w:autoSpaceDN/>
              <w:ind w:left="292" w:hanging="292"/>
              <w:rPr>
                <w:sz w:val="24"/>
                <w:szCs w:val="24"/>
                <w:lang w:val="en-GB"/>
              </w:rPr>
            </w:pPr>
            <w:r w:rsidRPr="78B92C9B">
              <w:rPr>
                <w:color w:val="000000" w:themeColor="text1"/>
                <w:sz w:val="24"/>
                <w:szCs w:val="24"/>
                <w:lang w:val="en-GB"/>
              </w:rPr>
              <w:t xml:space="preserve">     Experience of working on </w:t>
            </w:r>
            <w:r w:rsidR="00AA43D1">
              <w:rPr>
                <w:color w:val="000000" w:themeColor="text1"/>
                <w:sz w:val="24"/>
                <w:szCs w:val="24"/>
                <w:lang w:val="en-GB"/>
              </w:rPr>
              <w:t xml:space="preserve">a </w:t>
            </w:r>
            <w:r w:rsidRPr="78B92C9B">
              <w:rPr>
                <w:color w:val="000000" w:themeColor="text1"/>
                <w:sz w:val="24"/>
                <w:szCs w:val="24"/>
                <w:lang w:val="en-GB"/>
              </w:rPr>
              <w:t>helpline and/or in a workplace regularly interacting directly with customers on the phone (e.g., call centre)</w:t>
            </w:r>
          </w:p>
          <w:p w:rsidRPr="007C3D19" w:rsidR="00947AE0" w:rsidP="78B92C9B" w:rsidRDefault="00947AE0" w14:paraId="53C965F3" w14:textId="50D58070">
            <w:pPr>
              <w:widowControl/>
              <w:autoSpaceDE/>
              <w:autoSpaceDN/>
              <w:ind w:left="426"/>
              <w:rPr>
                <w:rFonts w:eastAsia="Times New Roman"/>
                <w:sz w:val="24"/>
                <w:szCs w:val="24"/>
                <w:lang w:val="en-GB"/>
              </w:rPr>
            </w:pPr>
          </w:p>
          <w:p w:rsidRPr="007C3D19" w:rsidR="00947AE0" w:rsidP="00AA43D1" w:rsidRDefault="766B5234" w14:paraId="4D97D00A" w14:textId="670D46FF">
            <w:pPr>
              <w:widowControl/>
              <w:autoSpaceDE/>
              <w:autoSpaceDN/>
              <w:ind w:left="292"/>
              <w:rPr>
                <w:sz w:val="24"/>
                <w:szCs w:val="24"/>
                <w:lang w:val="en-GB"/>
              </w:rPr>
            </w:pPr>
            <w:r w:rsidRPr="78B92C9B">
              <w:rPr>
                <w:color w:val="000000" w:themeColor="text1"/>
                <w:sz w:val="24"/>
                <w:szCs w:val="24"/>
                <w:lang w:val="en-GB"/>
              </w:rPr>
              <w:t>Experience of supporting people who are experiencing distress</w:t>
            </w:r>
          </w:p>
          <w:p w:rsidRPr="007C3D19" w:rsidR="00947AE0" w:rsidP="78B92C9B" w:rsidRDefault="00947AE0" w14:paraId="6A93B09A" w14:textId="1A2D3918">
            <w:pPr>
              <w:widowControl/>
              <w:autoSpaceDE/>
              <w:autoSpaceDN/>
              <w:ind w:left="426"/>
              <w:rPr>
                <w:rFonts w:eastAsia="Times New Roman"/>
                <w:sz w:val="24"/>
                <w:szCs w:val="24"/>
                <w:lang w:val="en-GB"/>
              </w:rPr>
            </w:pPr>
          </w:p>
          <w:p w:rsidRPr="007C3D19" w:rsidR="00947AE0" w:rsidP="00AA43D1" w:rsidRDefault="766B5234" w14:paraId="7E67A042" w14:textId="47BBB81A">
            <w:pPr>
              <w:widowControl/>
              <w:autoSpaceDE/>
              <w:autoSpaceDN/>
              <w:ind w:left="292"/>
            </w:pPr>
            <w:r w:rsidRPr="78B92C9B">
              <w:rPr>
                <w:color w:val="000000" w:themeColor="text1"/>
                <w:sz w:val="24"/>
                <w:szCs w:val="24"/>
                <w:lang w:val="en-GB"/>
              </w:rPr>
              <w:t xml:space="preserve">Experience of supporting people who are experiencing hate </w:t>
            </w:r>
            <w:r w:rsidRPr="78B92C9B">
              <w:rPr>
                <w:sz w:val="24"/>
                <w:szCs w:val="24"/>
                <w:lang w:val="en-GB"/>
              </w:rPr>
              <w:t xml:space="preserve"> </w:t>
            </w:r>
          </w:p>
          <w:p w:rsidRPr="007C3D19" w:rsidR="00947AE0" w:rsidP="00AA43D1" w:rsidRDefault="00947AE0" w14:paraId="49610166" w14:textId="6F8264CE">
            <w:pPr>
              <w:widowControl/>
              <w:autoSpaceDE/>
              <w:autoSpaceDN/>
              <w:rPr>
                <w:rFonts w:eastAsia="Times New Roman"/>
                <w:sz w:val="24"/>
                <w:szCs w:val="24"/>
                <w:lang w:val="en-GB"/>
              </w:rPr>
            </w:pPr>
          </w:p>
        </w:tc>
        <w:tc>
          <w:tcPr>
            <w:tcW w:w="3485" w:type="dxa"/>
            <w:tcBorders>
              <w:top w:val="single" w:color="auto" w:sz="4" w:space="0"/>
              <w:left w:val="single" w:color="auto" w:sz="4" w:space="0"/>
              <w:bottom w:val="single" w:color="auto" w:sz="4" w:space="0"/>
              <w:right w:val="single" w:color="auto" w:sz="4" w:space="0"/>
            </w:tcBorders>
            <w:tcMar/>
          </w:tcPr>
          <w:p w:rsidRPr="007C3D19" w:rsidR="007C3D19" w:rsidP="00EC54EB" w:rsidRDefault="00EC54EB" w14:paraId="3613B22E" w14:textId="6AABDFBC">
            <w:pPr>
              <w:widowControl/>
              <w:autoSpaceDE/>
              <w:autoSpaceDN/>
              <w:ind w:left="426" w:right="143"/>
              <w:jc w:val="both"/>
              <w:rPr>
                <w:rFonts w:eastAsia="Times New Roman"/>
                <w:sz w:val="24"/>
                <w:szCs w:val="24"/>
                <w:lang w:val="en-GB"/>
              </w:rPr>
            </w:pPr>
            <w:r>
              <w:rPr>
                <w:rFonts w:eastAsia="Times New Roman"/>
                <w:sz w:val="24"/>
                <w:szCs w:val="24"/>
                <w:lang w:val="en-GB"/>
              </w:rPr>
              <w:t xml:space="preserve">Application </w:t>
            </w:r>
            <w:r w:rsidRPr="007C3D19" w:rsidR="007C3D19">
              <w:rPr>
                <w:rFonts w:eastAsia="Times New Roman"/>
                <w:sz w:val="24"/>
                <w:szCs w:val="24"/>
                <w:lang w:val="en-GB"/>
              </w:rPr>
              <w:t>form/Interview Stage</w:t>
            </w:r>
          </w:p>
          <w:p w:rsidR="00947AE0" w:rsidP="00AD2FE9" w:rsidRDefault="00947AE0" w14:paraId="31CF770A" w14:textId="77777777">
            <w:pPr>
              <w:widowControl/>
              <w:autoSpaceDE/>
              <w:autoSpaceDN/>
              <w:jc w:val="both"/>
              <w:rPr>
                <w:rFonts w:eastAsia="Times New Roman"/>
                <w:sz w:val="24"/>
                <w:szCs w:val="24"/>
                <w:lang w:val="en-GB"/>
              </w:rPr>
            </w:pPr>
          </w:p>
          <w:p w:rsidR="78B92C9B" w:rsidP="78B92C9B" w:rsidRDefault="78B92C9B" w14:paraId="184AB55D" w14:textId="5F11B884">
            <w:pPr>
              <w:widowControl/>
              <w:jc w:val="both"/>
              <w:rPr>
                <w:rFonts w:eastAsia="Times New Roman"/>
                <w:sz w:val="24"/>
                <w:szCs w:val="24"/>
                <w:lang w:val="en-GB"/>
              </w:rPr>
            </w:pPr>
          </w:p>
          <w:p w:rsidRPr="007C3D19" w:rsidR="007C3D19" w:rsidP="00354180" w:rsidRDefault="27F69A08" w14:paraId="3CE03FDD" w14:textId="46E24966">
            <w:pPr>
              <w:widowControl/>
              <w:autoSpaceDE/>
              <w:autoSpaceDN/>
              <w:ind w:left="426" w:right="233"/>
              <w:jc w:val="both"/>
              <w:rPr>
                <w:rFonts w:eastAsia="Times New Roman"/>
                <w:sz w:val="24"/>
                <w:szCs w:val="24"/>
                <w:lang w:val="en-GB"/>
              </w:rPr>
            </w:pPr>
            <w:r w:rsidRPr="5AD5D681">
              <w:rPr>
                <w:rFonts w:eastAsia="Times New Roman"/>
                <w:sz w:val="24"/>
                <w:szCs w:val="24"/>
                <w:lang w:val="en-GB"/>
              </w:rPr>
              <w:t xml:space="preserve">Application </w:t>
            </w:r>
            <w:r w:rsidRPr="5AD5D681" w:rsidR="007C3D19">
              <w:rPr>
                <w:rFonts w:eastAsia="Times New Roman"/>
                <w:sz w:val="24"/>
                <w:szCs w:val="24"/>
                <w:lang w:val="en-GB"/>
              </w:rPr>
              <w:t>form/Interview Stage</w:t>
            </w:r>
          </w:p>
          <w:p w:rsidR="00A72A43" w:rsidP="00947AE0" w:rsidRDefault="00A72A43" w14:paraId="3290A48A" w14:textId="77777777">
            <w:pPr>
              <w:widowControl/>
              <w:autoSpaceDE/>
              <w:autoSpaceDN/>
              <w:jc w:val="both"/>
              <w:rPr>
                <w:rFonts w:eastAsia="Times New Roman"/>
                <w:sz w:val="24"/>
                <w:szCs w:val="24"/>
                <w:lang w:val="en-GB"/>
              </w:rPr>
            </w:pPr>
          </w:p>
          <w:p w:rsidR="7DEAB8CF" w:rsidP="7DEAB8CF" w:rsidRDefault="7DEAB8CF" w14:paraId="7862A293" w14:textId="0EB2D283">
            <w:pPr>
              <w:widowControl/>
              <w:ind w:left="426" w:right="143"/>
              <w:jc w:val="both"/>
              <w:rPr>
                <w:rFonts w:eastAsia="Times New Roman"/>
                <w:sz w:val="24"/>
                <w:szCs w:val="24"/>
                <w:lang w:val="en-GB"/>
              </w:rPr>
            </w:pPr>
          </w:p>
          <w:p w:rsidRPr="007C3D19" w:rsidR="007C3D19" w:rsidP="00F003E7" w:rsidRDefault="007C3D19" w14:paraId="0EEC2AB9" w14:textId="311509C0">
            <w:pPr>
              <w:widowControl/>
              <w:autoSpaceDE/>
              <w:autoSpaceDN/>
              <w:ind w:left="426" w:right="143"/>
              <w:jc w:val="both"/>
              <w:rPr>
                <w:rFonts w:eastAsia="Times New Roman"/>
                <w:sz w:val="24"/>
                <w:szCs w:val="24"/>
                <w:lang w:val="en-GB"/>
              </w:rPr>
            </w:pPr>
            <w:r w:rsidRPr="007C3D19">
              <w:rPr>
                <w:rFonts w:eastAsia="Times New Roman"/>
                <w:sz w:val="24"/>
                <w:szCs w:val="24"/>
                <w:lang w:val="en-GB"/>
              </w:rPr>
              <w:t>Application form/Interview Stage</w:t>
            </w:r>
          </w:p>
          <w:p w:rsidR="16DD7914" w:rsidP="00AD2FE9" w:rsidRDefault="16DD7914" w14:paraId="29CB3A00" w14:textId="36209289">
            <w:pPr>
              <w:widowControl/>
              <w:jc w:val="both"/>
              <w:rPr>
                <w:rFonts w:eastAsia="Times New Roman"/>
                <w:sz w:val="24"/>
                <w:szCs w:val="24"/>
                <w:lang w:val="en-GB"/>
              </w:rPr>
            </w:pPr>
          </w:p>
          <w:p w:rsidR="78B92C9B" w:rsidP="78B92C9B" w:rsidRDefault="78B92C9B" w14:paraId="0770C3EF" w14:textId="3B36E05A">
            <w:pPr>
              <w:widowControl/>
              <w:jc w:val="both"/>
              <w:rPr>
                <w:rFonts w:eastAsia="Times New Roman"/>
                <w:sz w:val="24"/>
                <w:szCs w:val="24"/>
                <w:lang w:val="en-GB"/>
              </w:rPr>
            </w:pPr>
          </w:p>
          <w:p w:rsidRPr="007C3D19" w:rsidR="004F141A" w:rsidP="00F003E7" w:rsidRDefault="004F141A" w14:paraId="2AA0A297" w14:textId="77777777">
            <w:pPr>
              <w:widowControl/>
              <w:autoSpaceDE/>
              <w:autoSpaceDN/>
              <w:ind w:left="426" w:right="233"/>
              <w:jc w:val="both"/>
              <w:rPr>
                <w:rFonts w:eastAsia="Times New Roman"/>
                <w:sz w:val="24"/>
                <w:szCs w:val="24"/>
                <w:lang w:val="en-GB"/>
              </w:rPr>
            </w:pPr>
            <w:r w:rsidRPr="007C3D19">
              <w:rPr>
                <w:rFonts w:eastAsia="Times New Roman"/>
                <w:sz w:val="24"/>
                <w:szCs w:val="24"/>
                <w:lang w:val="en-GB"/>
              </w:rPr>
              <w:t>Application form/Interview Stage</w:t>
            </w:r>
          </w:p>
          <w:p w:rsidRPr="007C3D19" w:rsidR="007C3D19" w:rsidP="00AD2FE9" w:rsidRDefault="007C3D19" w14:paraId="0A5CD13A" w14:textId="77777777">
            <w:pPr>
              <w:widowControl/>
              <w:autoSpaceDE/>
              <w:autoSpaceDN/>
              <w:jc w:val="both"/>
              <w:rPr>
                <w:rFonts w:eastAsia="Times New Roman"/>
                <w:sz w:val="24"/>
                <w:szCs w:val="24"/>
                <w:lang w:val="en-GB"/>
              </w:rPr>
            </w:pPr>
          </w:p>
          <w:p w:rsidR="78B92C9B" w:rsidP="78B92C9B" w:rsidRDefault="78B92C9B" w14:paraId="253AAEEB" w14:textId="734F0DE8">
            <w:pPr>
              <w:widowControl/>
              <w:jc w:val="both"/>
              <w:rPr>
                <w:rFonts w:eastAsia="Times New Roman"/>
                <w:sz w:val="24"/>
                <w:szCs w:val="24"/>
                <w:lang w:val="en-GB"/>
              </w:rPr>
            </w:pPr>
          </w:p>
          <w:p w:rsidR="282132A0" w:rsidP="7DEAB8CF" w:rsidRDefault="282132A0" w14:paraId="3EDC19A4" w14:textId="77777777">
            <w:pPr>
              <w:widowControl/>
              <w:ind w:left="426" w:right="233"/>
              <w:jc w:val="both"/>
              <w:rPr>
                <w:rFonts w:eastAsia="Times New Roman"/>
                <w:sz w:val="24"/>
                <w:szCs w:val="24"/>
                <w:lang w:val="en-GB"/>
              </w:rPr>
            </w:pPr>
            <w:r w:rsidRPr="7DEAB8CF">
              <w:rPr>
                <w:rFonts w:eastAsia="Times New Roman"/>
                <w:sz w:val="24"/>
                <w:szCs w:val="24"/>
                <w:lang w:val="en-GB"/>
              </w:rPr>
              <w:t>Application form/Interview Stage</w:t>
            </w:r>
          </w:p>
          <w:p w:rsidR="7DEAB8CF" w:rsidP="7DEAB8CF" w:rsidRDefault="7DEAB8CF" w14:paraId="7F5851D4" w14:textId="64B503AB">
            <w:pPr>
              <w:widowControl/>
              <w:jc w:val="both"/>
              <w:rPr>
                <w:rFonts w:eastAsia="Times New Roman"/>
                <w:sz w:val="24"/>
                <w:szCs w:val="24"/>
                <w:lang w:val="en-GB"/>
              </w:rPr>
            </w:pPr>
          </w:p>
          <w:p w:rsidR="7DEAB8CF" w:rsidP="7DEAB8CF" w:rsidRDefault="7DEAB8CF" w14:paraId="43BDD5C5" w14:textId="0EB9BE20">
            <w:pPr>
              <w:widowControl/>
              <w:jc w:val="both"/>
              <w:rPr>
                <w:rFonts w:eastAsia="Times New Roman"/>
                <w:sz w:val="24"/>
                <w:szCs w:val="24"/>
                <w:lang w:val="en-GB"/>
              </w:rPr>
            </w:pPr>
          </w:p>
          <w:p w:rsidR="7DEAB8CF" w:rsidP="7DEAB8CF" w:rsidRDefault="7DEAB8CF" w14:paraId="6DAC94CA" w14:textId="665438BB">
            <w:pPr>
              <w:widowControl/>
              <w:jc w:val="both"/>
              <w:rPr>
                <w:rFonts w:eastAsia="Times New Roman"/>
                <w:sz w:val="24"/>
                <w:szCs w:val="24"/>
                <w:lang w:val="en-GB"/>
              </w:rPr>
            </w:pPr>
          </w:p>
          <w:p w:rsidR="7DEAB8CF" w:rsidP="78B92C9B" w:rsidRDefault="6FDC48F6" w14:paraId="7F5BBD20" w14:textId="020C12B8">
            <w:pPr>
              <w:widowControl/>
              <w:ind w:left="426" w:right="233"/>
              <w:jc w:val="both"/>
              <w:rPr>
                <w:rFonts w:eastAsia="Times New Roman"/>
                <w:sz w:val="24"/>
                <w:szCs w:val="24"/>
                <w:lang w:val="en-GB"/>
              </w:rPr>
            </w:pPr>
            <w:r w:rsidRPr="78B92C9B">
              <w:rPr>
                <w:rFonts w:eastAsia="Times New Roman"/>
                <w:sz w:val="24"/>
                <w:szCs w:val="24"/>
                <w:lang w:val="en-GB"/>
              </w:rPr>
              <w:t>Application form/Interview Stage</w:t>
            </w:r>
          </w:p>
          <w:p w:rsidR="7DEAB8CF" w:rsidP="7DEAB8CF" w:rsidRDefault="7DEAB8CF" w14:paraId="1517947E" w14:textId="691C119A">
            <w:pPr>
              <w:widowControl/>
              <w:jc w:val="both"/>
              <w:rPr>
                <w:rFonts w:eastAsia="Times New Roman"/>
                <w:sz w:val="24"/>
                <w:szCs w:val="24"/>
                <w:lang w:val="en-GB"/>
              </w:rPr>
            </w:pPr>
          </w:p>
          <w:p w:rsidR="6FDC48F6" w:rsidP="00AA43D1" w:rsidRDefault="6FDC48F6" w14:paraId="26C5BA75" w14:textId="50A5356F">
            <w:pPr>
              <w:widowControl/>
              <w:ind w:left="322" w:right="114"/>
              <w:jc w:val="both"/>
              <w:rPr>
                <w:rFonts w:eastAsia="Times New Roman"/>
                <w:sz w:val="24"/>
                <w:szCs w:val="24"/>
                <w:lang w:val="en-GB"/>
              </w:rPr>
            </w:pPr>
            <w:r w:rsidRPr="78B92C9B">
              <w:rPr>
                <w:rFonts w:eastAsia="Times New Roman"/>
                <w:sz w:val="24"/>
                <w:szCs w:val="24"/>
                <w:lang w:val="en-GB"/>
              </w:rPr>
              <w:t>Application</w:t>
            </w:r>
            <w:r w:rsidR="00AA43D1">
              <w:rPr>
                <w:rFonts w:eastAsia="Times New Roman"/>
                <w:sz w:val="24"/>
                <w:szCs w:val="24"/>
                <w:lang w:val="en-GB"/>
              </w:rPr>
              <w:t xml:space="preserve"> F</w:t>
            </w:r>
            <w:r w:rsidRPr="78B92C9B">
              <w:rPr>
                <w:rFonts w:eastAsia="Times New Roman"/>
                <w:sz w:val="24"/>
                <w:szCs w:val="24"/>
                <w:lang w:val="en-GB"/>
              </w:rPr>
              <w:t>orm/Interview Stage</w:t>
            </w:r>
          </w:p>
          <w:p w:rsidRPr="007C3D19" w:rsidR="00947AE0" w:rsidP="00AA43D1" w:rsidRDefault="00947AE0" w14:paraId="1F93962D" w14:textId="029A23D8">
            <w:pPr>
              <w:widowControl/>
              <w:autoSpaceDE/>
              <w:autoSpaceDN/>
              <w:jc w:val="both"/>
              <w:rPr>
                <w:rFonts w:eastAsia="Times New Roman"/>
                <w:sz w:val="24"/>
                <w:szCs w:val="24"/>
                <w:lang w:val="en-GB"/>
              </w:rPr>
            </w:pPr>
          </w:p>
        </w:tc>
        <w:tc>
          <w:tcPr>
            <w:tcW w:w="2082"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02C1885C" w14:textId="77777777">
            <w:pPr>
              <w:widowControl/>
              <w:autoSpaceDE/>
              <w:autoSpaceDN/>
              <w:ind w:left="1057"/>
              <w:rPr>
                <w:rFonts w:eastAsia="Times New Roman"/>
                <w:sz w:val="24"/>
                <w:szCs w:val="24"/>
                <w:lang w:val="en-GB"/>
              </w:rPr>
            </w:pPr>
            <w:r w:rsidRPr="007C3D19">
              <w:rPr>
                <w:rFonts w:eastAsia="Times New Roman"/>
                <w:sz w:val="24"/>
                <w:szCs w:val="24"/>
                <w:lang w:val="en-GB"/>
              </w:rPr>
              <w:t>A</w:t>
            </w:r>
          </w:p>
          <w:p w:rsidR="00947AE0" w:rsidP="00AA43D1" w:rsidRDefault="00947AE0" w14:paraId="28794D06" w14:textId="77777777">
            <w:pPr>
              <w:widowControl/>
              <w:autoSpaceDE/>
              <w:autoSpaceDN/>
              <w:jc w:val="center"/>
              <w:rPr>
                <w:rFonts w:eastAsia="Times New Roman"/>
                <w:sz w:val="24"/>
                <w:szCs w:val="24"/>
                <w:lang w:val="en-GB"/>
              </w:rPr>
            </w:pPr>
          </w:p>
          <w:p w:rsidR="00947AE0" w:rsidP="00AA43D1" w:rsidRDefault="00947AE0" w14:paraId="508CB1D3" w14:textId="77777777">
            <w:pPr>
              <w:widowControl/>
              <w:autoSpaceDE/>
              <w:autoSpaceDN/>
              <w:ind w:left="426"/>
              <w:jc w:val="center"/>
              <w:rPr>
                <w:rFonts w:eastAsia="Times New Roman"/>
                <w:sz w:val="24"/>
                <w:szCs w:val="24"/>
                <w:lang w:val="en-GB"/>
              </w:rPr>
            </w:pPr>
          </w:p>
          <w:p w:rsidR="00AA43D1" w:rsidP="00AA43D1" w:rsidRDefault="00AA43D1" w14:paraId="12D0E93D" w14:textId="77777777">
            <w:pPr>
              <w:widowControl/>
              <w:autoSpaceDE/>
              <w:autoSpaceDN/>
              <w:ind w:left="426"/>
              <w:jc w:val="center"/>
              <w:rPr>
                <w:rFonts w:eastAsia="Times New Roman"/>
                <w:sz w:val="24"/>
                <w:szCs w:val="24"/>
                <w:lang w:val="en-GB"/>
              </w:rPr>
            </w:pPr>
          </w:p>
          <w:p w:rsidRPr="007C3D19" w:rsidR="007C3D19" w:rsidP="00AA43D1" w:rsidRDefault="007C3D19" w14:paraId="7EE9E264" w14:textId="766B70BD">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16DD7914" w:rsidP="00AA43D1" w:rsidRDefault="16DD7914" w14:paraId="604C8F95" w14:textId="578C8127">
            <w:pPr>
              <w:widowControl/>
              <w:jc w:val="center"/>
              <w:rPr>
                <w:rFonts w:eastAsia="Times New Roman"/>
                <w:sz w:val="24"/>
                <w:szCs w:val="24"/>
                <w:lang w:val="en-GB"/>
              </w:rPr>
            </w:pPr>
          </w:p>
          <w:p w:rsidRPr="007C3D19" w:rsidR="007C3D19" w:rsidP="00AA43D1" w:rsidRDefault="007C3D19" w14:paraId="4C7280B5" w14:textId="77777777">
            <w:pPr>
              <w:widowControl/>
              <w:autoSpaceDE/>
              <w:autoSpaceDN/>
              <w:ind w:left="426"/>
              <w:jc w:val="center"/>
              <w:rPr>
                <w:rFonts w:eastAsia="Times New Roman"/>
                <w:sz w:val="24"/>
                <w:szCs w:val="24"/>
                <w:lang w:val="en-GB"/>
              </w:rPr>
            </w:pPr>
          </w:p>
          <w:p w:rsidR="00AA43D1" w:rsidP="00AA43D1" w:rsidRDefault="00AA43D1" w14:paraId="2C250D91" w14:textId="77777777">
            <w:pPr>
              <w:widowControl/>
              <w:autoSpaceDE/>
              <w:autoSpaceDN/>
              <w:ind w:left="426"/>
              <w:jc w:val="center"/>
              <w:rPr>
                <w:rFonts w:eastAsia="Times New Roman"/>
                <w:sz w:val="24"/>
                <w:szCs w:val="24"/>
                <w:lang w:val="en-GB"/>
              </w:rPr>
            </w:pPr>
          </w:p>
          <w:p w:rsidRPr="007C3D19" w:rsidR="007C3D19" w:rsidP="00AA43D1" w:rsidRDefault="007C3D19" w14:paraId="5FC07326" w14:textId="6A71D5D4">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Pr="007C3D19" w:rsidR="007C3D19" w:rsidP="00AA43D1" w:rsidRDefault="007C3D19" w14:paraId="750E5902" w14:textId="77777777">
            <w:pPr>
              <w:widowControl/>
              <w:autoSpaceDE/>
              <w:autoSpaceDN/>
              <w:ind w:left="426"/>
              <w:jc w:val="center"/>
              <w:rPr>
                <w:rFonts w:eastAsia="Times New Roman"/>
                <w:sz w:val="24"/>
                <w:szCs w:val="24"/>
                <w:lang w:val="en-GB"/>
              </w:rPr>
            </w:pPr>
          </w:p>
          <w:p w:rsidR="16DD7914" w:rsidP="00AA43D1" w:rsidRDefault="16DD7914" w14:paraId="3A3720BC" w14:textId="59F3B86A">
            <w:pPr>
              <w:widowControl/>
              <w:jc w:val="center"/>
              <w:rPr>
                <w:rFonts w:eastAsia="Times New Roman"/>
                <w:sz w:val="24"/>
                <w:szCs w:val="24"/>
                <w:lang w:val="en-GB"/>
              </w:rPr>
            </w:pPr>
          </w:p>
          <w:p w:rsidR="00AA43D1" w:rsidP="00AA43D1" w:rsidRDefault="00AA43D1" w14:paraId="4F80D0D0" w14:textId="77777777">
            <w:pPr>
              <w:widowControl/>
              <w:autoSpaceDE/>
              <w:autoSpaceDN/>
              <w:ind w:left="426"/>
              <w:jc w:val="center"/>
              <w:rPr>
                <w:rFonts w:eastAsia="Times New Roman"/>
                <w:sz w:val="24"/>
                <w:szCs w:val="24"/>
                <w:lang w:val="en-GB"/>
              </w:rPr>
            </w:pPr>
          </w:p>
          <w:p w:rsidRPr="007C3D19" w:rsidR="007C3D19" w:rsidP="00AA43D1" w:rsidRDefault="004F141A" w14:paraId="425E41EE" w14:textId="24864E91">
            <w:pPr>
              <w:widowControl/>
              <w:autoSpaceDE/>
              <w:autoSpaceDN/>
              <w:ind w:left="426"/>
              <w:jc w:val="center"/>
              <w:rPr>
                <w:rFonts w:eastAsia="Times New Roman"/>
                <w:sz w:val="24"/>
                <w:szCs w:val="24"/>
                <w:lang w:val="en-GB"/>
              </w:rPr>
            </w:pPr>
            <w:r>
              <w:rPr>
                <w:rFonts w:eastAsia="Times New Roman"/>
                <w:sz w:val="24"/>
                <w:szCs w:val="24"/>
                <w:lang w:val="en-GB"/>
              </w:rPr>
              <w:t>A</w:t>
            </w:r>
          </w:p>
          <w:p w:rsidRPr="007C3D19" w:rsidR="007C3D19" w:rsidP="00AA43D1" w:rsidRDefault="007C3D19" w14:paraId="351416A9" w14:textId="77777777">
            <w:pPr>
              <w:widowControl/>
              <w:autoSpaceDE/>
              <w:autoSpaceDN/>
              <w:ind w:left="426"/>
              <w:jc w:val="center"/>
              <w:rPr>
                <w:rFonts w:eastAsia="Times New Roman"/>
                <w:sz w:val="24"/>
                <w:szCs w:val="24"/>
                <w:lang w:val="en-GB"/>
              </w:rPr>
            </w:pPr>
          </w:p>
          <w:p w:rsidR="00947AE0" w:rsidP="00AA43D1" w:rsidRDefault="00947AE0" w14:paraId="408ED2E7" w14:textId="77777777">
            <w:pPr>
              <w:widowControl/>
              <w:autoSpaceDE/>
              <w:autoSpaceDN/>
              <w:jc w:val="center"/>
              <w:rPr>
                <w:rFonts w:eastAsia="Times New Roman"/>
                <w:sz w:val="24"/>
                <w:szCs w:val="24"/>
                <w:lang w:val="en-GB"/>
              </w:rPr>
            </w:pPr>
          </w:p>
          <w:p w:rsidR="00AA43D1" w:rsidP="00AA43D1" w:rsidRDefault="00AA43D1" w14:paraId="3B544205" w14:textId="77777777">
            <w:pPr>
              <w:widowControl/>
              <w:spacing w:line="259" w:lineRule="auto"/>
              <w:ind w:left="426"/>
              <w:jc w:val="center"/>
              <w:rPr>
                <w:rFonts w:eastAsia="Times New Roman"/>
                <w:sz w:val="24"/>
                <w:szCs w:val="24"/>
                <w:lang w:val="en-GB"/>
              </w:rPr>
            </w:pPr>
          </w:p>
          <w:p w:rsidR="7894BD1F" w:rsidP="00AA43D1" w:rsidRDefault="7894BD1F" w14:paraId="698FC4C6" w14:textId="1BD7A7FC">
            <w:pPr>
              <w:widowControl/>
              <w:spacing w:line="259" w:lineRule="auto"/>
              <w:ind w:left="426"/>
              <w:jc w:val="center"/>
            </w:pPr>
            <w:r w:rsidRPr="16DD7914">
              <w:rPr>
                <w:rFonts w:eastAsia="Times New Roman"/>
                <w:sz w:val="24"/>
                <w:szCs w:val="24"/>
                <w:lang w:val="en-GB"/>
              </w:rPr>
              <w:t>A</w:t>
            </w:r>
          </w:p>
          <w:p w:rsidRPr="007C3D19" w:rsidR="007C3D19" w:rsidP="00AA43D1" w:rsidRDefault="007C3D19" w14:paraId="53B88D4F" w14:textId="77777777">
            <w:pPr>
              <w:widowControl/>
              <w:autoSpaceDE/>
              <w:autoSpaceDN/>
              <w:ind w:left="426"/>
              <w:jc w:val="center"/>
              <w:rPr>
                <w:rFonts w:eastAsia="Times New Roman"/>
                <w:sz w:val="24"/>
                <w:szCs w:val="24"/>
                <w:lang w:val="en-GB"/>
              </w:rPr>
            </w:pPr>
          </w:p>
          <w:p w:rsidR="007C3D19" w:rsidP="00AA43D1" w:rsidRDefault="007C3D19" w14:paraId="6A120329" w14:textId="77777777">
            <w:pPr>
              <w:widowControl/>
              <w:autoSpaceDE/>
              <w:autoSpaceDN/>
              <w:ind w:left="426"/>
              <w:jc w:val="center"/>
              <w:rPr>
                <w:rFonts w:eastAsia="Times New Roman"/>
                <w:sz w:val="24"/>
                <w:szCs w:val="24"/>
                <w:lang w:val="en-GB"/>
              </w:rPr>
            </w:pPr>
          </w:p>
          <w:p w:rsidR="00AA43D1" w:rsidP="00AA43D1" w:rsidRDefault="00AA43D1" w14:paraId="77EE50E5" w14:textId="77777777">
            <w:pPr>
              <w:widowControl/>
              <w:autoSpaceDE/>
              <w:autoSpaceDN/>
              <w:ind w:left="426"/>
              <w:jc w:val="center"/>
              <w:rPr>
                <w:rFonts w:eastAsia="Times New Roman"/>
                <w:sz w:val="24"/>
                <w:szCs w:val="24"/>
                <w:lang w:val="en-GB"/>
              </w:rPr>
            </w:pPr>
          </w:p>
          <w:p w:rsidR="00947AE0" w:rsidP="00AA43D1" w:rsidRDefault="00947AE0" w14:paraId="3683093A" w14:textId="77777777">
            <w:pPr>
              <w:widowControl/>
              <w:autoSpaceDE/>
              <w:autoSpaceDN/>
              <w:ind w:left="426"/>
              <w:jc w:val="center"/>
              <w:rPr>
                <w:rFonts w:eastAsia="Times New Roman"/>
                <w:sz w:val="24"/>
                <w:szCs w:val="24"/>
                <w:lang w:val="en-GB"/>
              </w:rPr>
            </w:pPr>
          </w:p>
          <w:p w:rsidR="00947AE0" w:rsidP="00AA43D1" w:rsidRDefault="69D590E1" w14:paraId="4ADEA647" w14:textId="540E3CA9">
            <w:pPr>
              <w:widowControl/>
              <w:autoSpaceDE/>
              <w:autoSpaceDN/>
              <w:ind w:left="426"/>
              <w:jc w:val="center"/>
              <w:rPr>
                <w:rFonts w:eastAsia="Times New Roman"/>
                <w:sz w:val="24"/>
                <w:szCs w:val="24"/>
                <w:lang w:val="en-GB"/>
              </w:rPr>
            </w:pPr>
            <w:r w:rsidRPr="7DEAB8CF">
              <w:rPr>
                <w:rFonts w:eastAsia="Times New Roman"/>
                <w:sz w:val="24"/>
                <w:szCs w:val="24"/>
                <w:lang w:val="en-GB"/>
              </w:rPr>
              <w:t>A</w:t>
            </w:r>
          </w:p>
          <w:p w:rsidR="00947AE0" w:rsidP="00AA43D1" w:rsidRDefault="00947AE0" w14:paraId="5E45F59D" w14:textId="77777777">
            <w:pPr>
              <w:widowControl/>
              <w:autoSpaceDE/>
              <w:autoSpaceDN/>
              <w:ind w:left="426"/>
              <w:jc w:val="center"/>
              <w:rPr>
                <w:rFonts w:eastAsia="Times New Roman"/>
                <w:sz w:val="24"/>
                <w:szCs w:val="24"/>
                <w:lang w:val="en-GB"/>
              </w:rPr>
            </w:pPr>
          </w:p>
          <w:p w:rsidR="00947AE0" w:rsidP="00AA43D1" w:rsidRDefault="00947AE0" w14:paraId="088EC083" w14:textId="77777777">
            <w:pPr>
              <w:widowControl/>
              <w:autoSpaceDE/>
              <w:autoSpaceDN/>
              <w:ind w:left="426"/>
              <w:jc w:val="center"/>
              <w:rPr>
                <w:rFonts w:eastAsia="Times New Roman"/>
                <w:sz w:val="24"/>
                <w:szCs w:val="24"/>
                <w:lang w:val="en-GB"/>
              </w:rPr>
            </w:pPr>
          </w:p>
          <w:p w:rsidR="01505B63" w:rsidP="00AA43D1" w:rsidRDefault="01505B63" w14:paraId="42971B09" w14:textId="1DBBED17">
            <w:pPr>
              <w:widowControl/>
              <w:spacing w:line="259" w:lineRule="auto"/>
              <w:jc w:val="center"/>
            </w:pPr>
            <w:r w:rsidRPr="78B92C9B">
              <w:rPr>
                <w:rFonts w:eastAsia="Times New Roman"/>
                <w:sz w:val="24"/>
                <w:szCs w:val="24"/>
                <w:lang w:val="en-GB"/>
              </w:rPr>
              <w:t>A</w:t>
            </w:r>
          </w:p>
          <w:p w:rsidRPr="007C3D19" w:rsidR="007C3D19" w:rsidP="00AA43D1" w:rsidRDefault="007C3D19" w14:paraId="50103893" w14:textId="77777777">
            <w:pPr>
              <w:widowControl/>
              <w:autoSpaceDE/>
              <w:autoSpaceDN/>
              <w:jc w:val="center"/>
              <w:rPr>
                <w:rFonts w:eastAsia="Times New Roman"/>
                <w:sz w:val="24"/>
                <w:szCs w:val="24"/>
                <w:lang w:val="en-GB"/>
              </w:rPr>
            </w:pPr>
          </w:p>
        </w:tc>
      </w:tr>
      <w:tr w:rsidRPr="007C3D19" w:rsidR="007C3D19" w:rsidTr="52D426F6" w14:paraId="773EF77D" w14:textId="77777777">
        <w:tc>
          <w:tcPr>
            <w:tcW w:w="198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43ABC0A4"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2.</w:t>
            </w:r>
          </w:p>
          <w:p w:rsidRPr="007C3D19" w:rsidR="007C3D19" w:rsidP="007C3D19" w:rsidRDefault="007C3D19" w14:paraId="2F0A368F"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 xml:space="preserve">Education </w:t>
            </w:r>
          </w:p>
          <w:p w:rsidRPr="007C3D19" w:rsidR="007C3D19" w:rsidP="007C3D19" w:rsidRDefault="007C3D19" w14:paraId="35DBE3C4"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&amp; training</w:t>
            </w:r>
          </w:p>
        </w:tc>
        <w:tc>
          <w:tcPr>
            <w:tcW w:w="102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4FBDAB8C"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2.1</w:t>
            </w:r>
          </w:p>
          <w:p w:rsidRPr="007C3D19" w:rsidR="007C3D19" w:rsidP="007C3D19" w:rsidRDefault="007C3D19" w14:paraId="3A6AEF6E" w14:textId="77777777">
            <w:pPr>
              <w:widowControl/>
              <w:autoSpaceDE/>
              <w:autoSpaceDN/>
              <w:ind w:left="426"/>
              <w:jc w:val="center"/>
              <w:rPr>
                <w:rFonts w:eastAsia="Times New Roman"/>
                <w:b/>
                <w:bCs/>
                <w:sz w:val="24"/>
                <w:szCs w:val="24"/>
                <w:lang w:val="en-GB"/>
              </w:rPr>
            </w:pPr>
          </w:p>
        </w:tc>
        <w:tc>
          <w:tcPr>
            <w:tcW w:w="4797"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33701312" w14:textId="38DFC504">
            <w:pPr>
              <w:widowControl/>
              <w:autoSpaceDE/>
              <w:autoSpaceDN/>
              <w:ind w:left="292"/>
              <w:rPr>
                <w:rFonts w:eastAsia="Times New Roman"/>
                <w:sz w:val="24"/>
                <w:szCs w:val="24"/>
                <w:lang w:val="en-GB"/>
              </w:rPr>
            </w:pPr>
            <w:r w:rsidRPr="5AD5D681">
              <w:rPr>
                <w:rFonts w:eastAsia="Times New Roman"/>
                <w:sz w:val="24"/>
                <w:szCs w:val="24"/>
                <w:lang w:val="en-GB"/>
              </w:rPr>
              <w:t>Literacy</w:t>
            </w:r>
            <w:r w:rsidRPr="5AD5D681" w:rsidR="3D578115">
              <w:rPr>
                <w:rFonts w:eastAsia="Times New Roman"/>
                <w:sz w:val="24"/>
                <w:szCs w:val="24"/>
                <w:lang w:val="en-GB"/>
              </w:rPr>
              <w:t>,</w:t>
            </w:r>
            <w:r w:rsidRPr="5AD5D681">
              <w:rPr>
                <w:rFonts w:eastAsia="Times New Roman"/>
                <w:sz w:val="24"/>
                <w:szCs w:val="24"/>
                <w:lang w:val="en-GB"/>
              </w:rPr>
              <w:t xml:space="preserve"> numeracy</w:t>
            </w:r>
            <w:r w:rsidRPr="5AD5D681" w:rsidR="3430378C">
              <w:rPr>
                <w:rFonts w:eastAsia="Times New Roman"/>
                <w:sz w:val="24"/>
                <w:szCs w:val="24"/>
                <w:lang w:val="en-GB"/>
              </w:rPr>
              <w:t xml:space="preserve"> and IT</w:t>
            </w:r>
            <w:r w:rsidRPr="5AD5D681">
              <w:rPr>
                <w:rFonts w:eastAsia="Times New Roman"/>
                <w:sz w:val="24"/>
                <w:szCs w:val="24"/>
                <w:lang w:val="en-GB"/>
              </w:rPr>
              <w:t xml:space="preserve"> levels to meet the requirements of the post</w:t>
            </w:r>
          </w:p>
          <w:p w:rsidRPr="007C3D19" w:rsidR="007C3D19" w:rsidP="007C3D19" w:rsidRDefault="007C3D19" w14:paraId="6D9877A6" w14:textId="77777777">
            <w:pPr>
              <w:widowControl/>
              <w:autoSpaceDE/>
              <w:autoSpaceDN/>
              <w:ind w:left="426"/>
              <w:rPr>
                <w:rFonts w:eastAsia="Times New Roman"/>
                <w:sz w:val="24"/>
                <w:szCs w:val="24"/>
                <w:lang w:val="en-GB"/>
              </w:rPr>
            </w:pPr>
          </w:p>
          <w:p w:rsidRPr="007C3D19" w:rsidR="007C3D19" w:rsidP="007C3D19" w:rsidRDefault="007C3D19" w14:paraId="0D32FA8B" w14:textId="77777777">
            <w:pPr>
              <w:widowControl/>
              <w:autoSpaceDE/>
              <w:autoSpaceDN/>
              <w:ind w:left="426"/>
              <w:rPr>
                <w:rFonts w:eastAsia="Times New Roman"/>
                <w:sz w:val="24"/>
                <w:szCs w:val="24"/>
                <w:lang w:val="en-GB"/>
              </w:rPr>
            </w:pPr>
          </w:p>
        </w:tc>
        <w:tc>
          <w:tcPr>
            <w:tcW w:w="3485"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77C254E0" w14:textId="096712A7">
            <w:pPr>
              <w:widowControl/>
              <w:autoSpaceDE/>
              <w:autoSpaceDN/>
              <w:ind w:left="322"/>
              <w:rPr>
                <w:rFonts w:eastAsia="Times New Roman"/>
                <w:sz w:val="24"/>
                <w:szCs w:val="24"/>
                <w:lang w:val="en-GB"/>
              </w:rPr>
            </w:pPr>
            <w:r w:rsidRPr="007C3D19">
              <w:rPr>
                <w:rFonts w:eastAsia="Times New Roman"/>
                <w:sz w:val="24"/>
                <w:szCs w:val="24"/>
                <w:lang w:val="en-GB"/>
              </w:rPr>
              <w:t>Application</w:t>
            </w:r>
            <w:r w:rsidR="00AA43D1">
              <w:rPr>
                <w:rFonts w:eastAsia="Times New Roman"/>
                <w:sz w:val="24"/>
                <w:szCs w:val="24"/>
                <w:lang w:val="en-GB"/>
              </w:rPr>
              <w:t xml:space="preserve"> </w:t>
            </w:r>
            <w:r w:rsidRPr="007C3D19">
              <w:rPr>
                <w:rFonts w:eastAsia="Times New Roman"/>
                <w:sz w:val="24"/>
                <w:szCs w:val="24"/>
                <w:lang w:val="en-GB"/>
              </w:rPr>
              <w:t>Form/Interview Stage</w:t>
            </w:r>
          </w:p>
          <w:p w:rsidRPr="007C3D19" w:rsidR="007C3D19" w:rsidP="007C3D19" w:rsidRDefault="007C3D19" w14:paraId="753EFFEC" w14:textId="77777777">
            <w:pPr>
              <w:widowControl/>
              <w:autoSpaceDE/>
              <w:autoSpaceDN/>
              <w:ind w:left="426"/>
              <w:jc w:val="both"/>
              <w:rPr>
                <w:rFonts w:eastAsia="Times New Roman"/>
                <w:sz w:val="24"/>
                <w:szCs w:val="24"/>
                <w:lang w:val="en-GB"/>
              </w:rPr>
            </w:pPr>
          </w:p>
        </w:tc>
        <w:tc>
          <w:tcPr>
            <w:tcW w:w="2082"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0CECE5F7" w14:textId="45950BE5">
            <w:pPr>
              <w:widowControl/>
              <w:autoSpaceDE/>
              <w:autoSpaceDN/>
              <w:jc w:val="center"/>
              <w:rPr>
                <w:rFonts w:eastAsia="Times New Roman"/>
                <w:sz w:val="24"/>
                <w:szCs w:val="24"/>
                <w:lang w:val="en-GB"/>
              </w:rPr>
            </w:pPr>
            <w:r w:rsidRPr="007C3D19">
              <w:rPr>
                <w:rFonts w:eastAsia="Times New Roman"/>
                <w:sz w:val="24"/>
                <w:szCs w:val="24"/>
                <w:lang w:val="en-GB"/>
              </w:rPr>
              <w:t>A</w:t>
            </w:r>
          </w:p>
        </w:tc>
      </w:tr>
      <w:tr w:rsidRPr="007C3D19" w:rsidR="007C3D19" w:rsidTr="52D426F6" w14:paraId="1025F9E3" w14:textId="77777777">
        <w:trPr>
          <w:trHeight w:val="82"/>
        </w:trPr>
        <w:tc>
          <w:tcPr>
            <w:tcW w:w="198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45A9708B"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3.</w:t>
            </w:r>
          </w:p>
          <w:p w:rsidRPr="007C3D19" w:rsidR="007C3D19" w:rsidP="007C3D19" w:rsidRDefault="007C3D19" w14:paraId="104F6156"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General and Special Knowledge</w:t>
            </w:r>
          </w:p>
        </w:tc>
        <w:tc>
          <w:tcPr>
            <w:tcW w:w="102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5055D5BE" w14:textId="77777777">
            <w:pPr>
              <w:widowControl/>
              <w:autoSpaceDE/>
              <w:autoSpaceDN/>
              <w:ind w:left="426"/>
              <w:jc w:val="center"/>
              <w:rPr>
                <w:rFonts w:eastAsia="Times New Roman"/>
                <w:b/>
                <w:bCs/>
                <w:sz w:val="24"/>
                <w:szCs w:val="24"/>
                <w:lang w:val="en-GB"/>
              </w:rPr>
            </w:pPr>
            <w:r w:rsidRPr="16DD7914">
              <w:rPr>
                <w:rFonts w:eastAsia="Times New Roman"/>
                <w:b/>
                <w:bCs/>
                <w:sz w:val="24"/>
                <w:szCs w:val="24"/>
                <w:lang w:val="en-GB"/>
              </w:rPr>
              <w:t>3.1</w:t>
            </w:r>
          </w:p>
          <w:p w:rsidRPr="007C3D19" w:rsidR="007C3D19" w:rsidP="007C3D19" w:rsidRDefault="007C3D19" w14:paraId="763BCB63" w14:textId="77777777">
            <w:pPr>
              <w:widowControl/>
              <w:autoSpaceDE/>
              <w:autoSpaceDN/>
              <w:ind w:left="426"/>
              <w:jc w:val="center"/>
              <w:rPr>
                <w:rFonts w:eastAsia="Times New Roman"/>
                <w:b/>
                <w:bCs/>
                <w:sz w:val="24"/>
                <w:szCs w:val="24"/>
                <w:lang w:val="en-GB"/>
              </w:rPr>
            </w:pPr>
          </w:p>
          <w:p w:rsidRPr="007C3D19" w:rsidR="007C3D19" w:rsidP="007C3D19" w:rsidRDefault="007C3D19" w14:paraId="6EF693AB" w14:textId="77777777">
            <w:pPr>
              <w:widowControl/>
              <w:autoSpaceDE/>
              <w:autoSpaceDN/>
              <w:ind w:left="426"/>
              <w:jc w:val="center"/>
              <w:rPr>
                <w:rFonts w:eastAsia="Times New Roman"/>
                <w:b/>
                <w:bCs/>
                <w:sz w:val="24"/>
                <w:szCs w:val="24"/>
                <w:lang w:val="en-GB"/>
              </w:rPr>
            </w:pPr>
          </w:p>
          <w:p w:rsidR="00AA43D1" w:rsidP="00AA43D1" w:rsidRDefault="00AA43D1" w14:paraId="2DB67555" w14:textId="77777777">
            <w:pPr>
              <w:widowControl/>
              <w:autoSpaceDE/>
              <w:autoSpaceDN/>
              <w:ind w:left="426"/>
              <w:jc w:val="center"/>
              <w:rPr>
                <w:rFonts w:eastAsia="Times New Roman"/>
                <w:b/>
                <w:bCs/>
                <w:sz w:val="24"/>
                <w:szCs w:val="24"/>
                <w:lang w:val="en-GB"/>
              </w:rPr>
            </w:pPr>
          </w:p>
          <w:p w:rsidR="00947AE0" w:rsidP="00AA43D1" w:rsidRDefault="007C3D19" w14:paraId="0F63FBFB" w14:textId="339D1EE1">
            <w:pPr>
              <w:widowControl/>
              <w:autoSpaceDE/>
              <w:autoSpaceDN/>
              <w:ind w:left="426"/>
              <w:jc w:val="center"/>
              <w:rPr>
                <w:rFonts w:eastAsia="Times New Roman"/>
                <w:b/>
                <w:bCs/>
                <w:sz w:val="24"/>
                <w:szCs w:val="24"/>
                <w:lang w:val="en-GB"/>
              </w:rPr>
            </w:pPr>
            <w:r w:rsidRPr="5AD5D681">
              <w:rPr>
                <w:rFonts w:eastAsia="Times New Roman"/>
                <w:b/>
                <w:bCs/>
                <w:sz w:val="24"/>
                <w:szCs w:val="24"/>
                <w:lang w:val="en-GB"/>
              </w:rPr>
              <w:t>3.2</w:t>
            </w:r>
          </w:p>
          <w:p w:rsidR="00947AE0" w:rsidP="007C3D19" w:rsidRDefault="00947AE0" w14:paraId="09C68C7A" w14:textId="77777777">
            <w:pPr>
              <w:widowControl/>
              <w:autoSpaceDE/>
              <w:autoSpaceDN/>
              <w:ind w:left="426"/>
              <w:jc w:val="center"/>
              <w:rPr>
                <w:rFonts w:eastAsia="Times New Roman"/>
                <w:b/>
                <w:bCs/>
                <w:sz w:val="24"/>
                <w:szCs w:val="24"/>
                <w:lang w:val="en-GB"/>
              </w:rPr>
            </w:pPr>
          </w:p>
          <w:p w:rsidR="00947AE0" w:rsidP="007C3D19" w:rsidRDefault="00947AE0" w14:paraId="2107D1F4" w14:textId="77777777">
            <w:pPr>
              <w:widowControl/>
              <w:autoSpaceDE/>
              <w:autoSpaceDN/>
              <w:ind w:left="426"/>
              <w:jc w:val="center"/>
              <w:rPr>
                <w:rFonts w:eastAsia="Times New Roman"/>
                <w:b/>
                <w:bCs/>
                <w:sz w:val="24"/>
                <w:szCs w:val="24"/>
                <w:lang w:val="en-GB"/>
              </w:rPr>
            </w:pPr>
          </w:p>
          <w:p w:rsidR="78B92C9B" w:rsidP="78B92C9B" w:rsidRDefault="78B92C9B" w14:paraId="64BAE0F4" w14:textId="1EB968E1">
            <w:pPr>
              <w:widowControl/>
              <w:ind w:left="426"/>
              <w:jc w:val="center"/>
              <w:rPr>
                <w:rFonts w:eastAsia="Times New Roman"/>
                <w:b/>
                <w:bCs/>
                <w:sz w:val="24"/>
                <w:szCs w:val="24"/>
                <w:lang w:val="en-GB"/>
              </w:rPr>
            </w:pPr>
          </w:p>
          <w:p w:rsidR="00AA43D1" w:rsidP="007C3D19" w:rsidRDefault="00AA43D1" w14:paraId="3DC980DF" w14:textId="77777777">
            <w:pPr>
              <w:widowControl/>
              <w:autoSpaceDE/>
              <w:autoSpaceDN/>
              <w:ind w:left="426"/>
              <w:jc w:val="center"/>
              <w:rPr>
                <w:rFonts w:eastAsia="Times New Roman"/>
                <w:b/>
                <w:bCs/>
                <w:sz w:val="24"/>
                <w:szCs w:val="24"/>
                <w:lang w:val="en-GB"/>
              </w:rPr>
            </w:pPr>
          </w:p>
          <w:p w:rsidRPr="007C3D19" w:rsidR="007C3D19" w:rsidP="007C3D19" w:rsidRDefault="007C3D19" w14:paraId="5D598F41" w14:textId="051CD2A4">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3.3</w:t>
            </w:r>
          </w:p>
          <w:p w:rsidRPr="007C3D19" w:rsidR="007C3D19" w:rsidP="007C3D19" w:rsidRDefault="007C3D19" w14:paraId="4FD9A0A1" w14:textId="77777777">
            <w:pPr>
              <w:widowControl/>
              <w:autoSpaceDE/>
              <w:autoSpaceDN/>
              <w:ind w:left="426"/>
              <w:jc w:val="center"/>
              <w:rPr>
                <w:rFonts w:eastAsia="Times New Roman"/>
                <w:b/>
                <w:bCs/>
                <w:sz w:val="24"/>
                <w:szCs w:val="24"/>
                <w:lang w:val="en-GB"/>
              </w:rPr>
            </w:pPr>
          </w:p>
          <w:p w:rsidRPr="007C3D19" w:rsidR="007C3D19" w:rsidP="007C3D19" w:rsidRDefault="007C3D19" w14:paraId="6AF42F88" w14:textId="77777777">
            <w:pPr>
              <w:widowControl/>
              <w:autoSpaceDE/>
              <w:autoSpaceDN/>
              <w:ind w:left="426"/>
              <w:rPr>
                <w:rFonts w:eastAsia="Times New Roman"/>
                <w:b/>
                <w:bCs/>
                <w:sz w:val="24"/>
                <w:szCs w:val="24"/>
                <w:lang w:val="en-GB"/>
              </w:rPr>
            </w:pPr>
          </w:p>
          <w:p w:rsidRPr="007C3D19" w:rsidR="007C3D19" w:rsidP="007C3D19" w:rsidRDefault="007C3D19" w14:paraId="34D05597" w14:textId="77777777">
            <w:pPr>
              <w:widowControl/>
              <w:autoSpaceDE/>
              <w:autoSpaceDN/>
              <w:ind w:left="426"/>
              <w:jc w:val="center"/>
              <w:rPr>
                <w:rFonts w:eastAsia="Times New Roman"/>
                <w:b/>
                <w:bCs/>
                <w:sz w:val="24"/>
                <w:szCs w:val="24"/>
                <w:lang w:val="en-GB"/>
              </w:rPr>
            </w:pPr>
          </w:p>
          <w:p w:rsidRPr="007C3D19" w:rsidR="007C3D19" w:rsidP="007C3D19" w:rsidRDefault="007C3D19" w14:paraId="37704BF6" w14:textId="77777777">
            <w:pPr>
              <w:widowControl/>
              <w:autoSpaceDE/>
              <w:autoSpaceDN/>
              <w:ind w:left="426"/>
              <w:jc w:val="center"/>
              <w:rPr>
                <w:rFonts w:eastAsia="Times New Roman"/>
                <w:b/>
                <w:bCs/>
                <w:sz w:val="24"/>
                <w:szCs w:val="24"/>
                <w:lang w:val="en-GB"/>
              </w:rPr>
            </w:pPr>
          </w:p>
          <w:p w:rsidRPr="007C3D19" w:rsidR="007C3D19" w:rsidP="78B92C9B" w:rsidRDefault="0236AEA9" w14:paraId="067DC967" w14:textId="1B2D946D">
            <w:pPr>
              <w:widowControl/>
              <w:autoSpaceDE/>
              <w:autoSpaceDN/>
              <w:ind w:left="426"/>
              <w:rPr>
                <w:rFonts w:eastAsia="Times New Roman"/>
                <w:b/>
                <w:bCs/>
                <w:sz w:val="24"/>
                <w:szCs w:val="24"/>
                <w:lang w:val="en-GB"/>
              </w:rPr>
            </w:pPr>
            <w:r w:rsidRPr="78B92C9B">
              <w:rPr>
                <w:rFonts w:eastAsia="Times New Roman"/>
                <w:b/>
                <w:bCs/>
                <w:sz w:val="24"/>
                <w:szCs w:val="24"/>
                <w:lang w:val="en-GB"/>
              </w:rPr>
              <w:t>3.4</w:t>
            </w:r>
          </w:p>
          <w:p w:rsidRPr="007C3D19" w:rsidR="007C3D19" w:rsidP="78B92C9B" w:rsidRDefault="007C3D19" w14:paraId="5D7B70F9" w14:textId="0FA0635D">
            <w:pPr>
              <w:widowControl/>
              <w:autoSpaceDE/>
              <w:autoSpaceDN/>
              <w:ind w:left="426"/>
              <w:rPr>
                <w:rFonts w:eastAsia="Times New Roman"/>
                <w:b/>
                <w:bCs/>
                <w:sz w:val="24"/>
                <w:szCs w:val="24"/>
                <w:lang w:val="en-GB"/>
              </w:rPr>
            </w:pPr>
          </w:p>
          <w:p w:rsidR="00AA43D1" w:rsidP="007C3D19" w:rsidRDefault="00AA43D1" w14:paraId="78F11892" w14:textId="77777777">
            <w:pPr>
              <w:widowControl/>
              <w:autoSpaceDE/>
              <w:autoSpaceDN/>
              <w:ind w:left="426"/>
              <w:rPr>
                <w:rFonts w:eastAsia="Times New Roman"/>
                <w:b/>
                <w:bCs/>
                <w:sz w:val="24"/>
                <w:szCs w:val="24"/>
                <w:lang w:val="en-GB"/>
              </w:rPr>
            </w:pPr>
          </w:p>
          <w:p w:rsidRPr="007C3D19" w:rsidR="007C3D19" w:rsidP="007C3D19" w:rsidRDefault="647E0A7C" w14:paraId="27431D88" w14:textId="3AD78409">
            <w:pPr>
              <w:widowControl/>
              <w:autoSpaceDE/>
              <w:autoSpaceDN/>
              <w:ind w:left="426"/>
              <w:rPr>
                <w:rFonts w:eastAsia="Times New Roman"/>
                <w:b/>
                <w:bCs/>
                <w:sz w:val="24"/>
                <w:szCs w:val="24"/>
                <w:lang w:val="en-GB"/>
              </w:rPr>
            </w:pPr>
            <w:r w:rsidRPr="78B92C9B">
              <w:rPr>
                <w:rFonts w:eastAsia="Times New Roman"/>
                <w:b/>
                <w:bCs/>
                <w:sz w:val="24"/>
                <w:szCs w:val="24"/>
                <w:lang w:val="en-GB"/>
              </w:rPr>
              <w:t>3.5</w:t>
            </w:r>
          </w:p>
        </w:tc>
        <w:tc>
          <w:tcPr>
            <w:tcW w:w="4797" w:type="dxa"/>
            <w:tcBorders>
              <w:top w:val="single" w:color="auto" w:sz="4" w:space="0"/>
              <w:left w:val="single" w:color="auto" w:sz="4" w:space="0"/>
              <w:bottom w:val="single" w:color="auto" w:sz="4" w:space="0"/>
              <w:right w:val="single" w:color="auto" w:sz="4" w:space="0"/>
            </w:tcBorders>
            <w:tcMar/>
          </w:tcPr>
          <w:p w:rsidRPr="007C3D19" w:rsidR="00947AE0" w:rsidP="00AA43D1" w:rsidRDefault="0D338651" w14:paraId="5F7E67E1" w14:textId="7B2B2CAA">
            <w:pPr>
              <w:widowControl/>
              <w:autoSpaceDE/>
              <w:autoSpaceDN/>
              <w:ind w:left="292"/>
              <w:rPr>
                <w:rFonts w:eastAsia="Times New Roman"/>
                <w:sz w:val="24"/>
                <w:szCs w:val="24"/>
                <w:lang w:val="en-GB"/>
              </w:rPr>
            </w:pPr>
            <w:r w:rsidRPr="5AD5D681">
              <w:rPr>
                <w:rFonts w:eastAsia="Times New Roman"/>
                <w:sz w:val="24"/>
                <w:szCs w:val="24"/>
                <w:lang w:val="en-GB"/>
              </w:rPr>
              <w:t>Demonstrable</w:t>
            </w:r>
            <w:r w:rsidRPr="5AD5D681" w:rsidR="007C3D19">
              <w:rPr>
                <w:rFonts w:eastAsia="Times New Roman"/>
                <w:sz w:val="24"/>
                <w:szCs w:val="24"/>
                <w:lang w:val="en-GB"/>
              </w:rPr>
              <w:t xml:space="preserve"> knowledge of the effects of Hate on individuals, families and communities</w:t>
            </w:r>
          </w:p>
          <w:p w:rsidRPr="007C3D19" w:rsidR="007C3D19" w:rsidP="00AA43D1" w:rsidRDefault="007C3D19" w14:paraId="64450EC0" w14:textId="77777777">
            <w:pPr>
              <w:widowControl/>
              <w:autoSpaceDE/>
              <w:autoSpaceDN/>
              <w:ind w:left="292"/>
              <w:rPr>
                <w:rFonts w:eastAsia="Times New Roman"/>
                <w:sz w:val="24"/>
                <w:szCs w:val="24"/>
                <w:lang w:val="en-GB"/>
              </w:rPr>
            </w:pPr>
          </w:p>
          <w:p w:rsidRPr="007C3D19" w:rsidR="007C3D19" w:rsidP="00AA43D1" w:rsidRDefault="007C3D19" w14:paraId="2E1B7963" w14:textId="638765CB">
            <w:pPr>
              <w:widowControl/>
              <w:autoSpaceDE/>
              <w:autoSpaceDN/>
              <w:ind w:left="292"/>
              <w:rPr>
                <w:rFonts w:eastAsia="Times New Roman"/>
                <w:sz w:val="24"/>
                <w:szCs w:val="24"/>
                <w:lang w:val="en-GB"/>
              </w:rPr>
            </w:pPr>
            <w:r w:rsidRPr="78B92C9B">
              <w:rPr>
                <w:rFonts w:eastAsia="Times New Roman"/>
                <w:sz w:val="24"/>
                <w:szCs w:val="24"/>
                <w:lang w:val="en-GB"/>
              </w:rPr>
              <w:t>Knowledge and practical understanding of outcomes and the types of support available</w:t>
            </w:r>
            <w:r w:rsidRPr="78B92C9B" w:rsidR="0BB790C1">
              <w:rPr>
                <w:rFonts w:eastAsia="Times New Roman"/>
                <w:sz w:val="24"/>
                <w:szCs w:val="24"/>
                <w:lang w:val="en-GB"/>
              </w:rPr>
              <w:t xml:space="preserve"> for people affected by Hate</w:t>
            </w:r>
          </w:p>
          <w:p w:rsidRPr="007C3D19" w:rsidR="007C3D19" w:rsidP="00AA43D1" w:rsidRDefault="007C3D19" w14:paraId="11BE2274" w14:textId="222D999E">
            <w:pPr>
              <w:widowControl/>
              <w:autoSpaceDE/>
              <w:autoSpaceDN/>
              <w:ind w:left="292"/>
              <w:rPr>
                <w:rFonts w:eastAsia="Times New Roman"/>
                <w:sz w:val="24"/>
                <w:szCs w:val="24"/>
                <w:lang w:val="en-GB"/>
              </w:rPr>
            </w:pPr>
          </w:p>
          <w:p w:rsidRPr="007C3D19" w:rsidR="007C3D19" w:rsidP="00AA43D1" w:rsidRDefault="07E9B601" w14:paraId="70DC509C" w14:textId="67D58359">
            <w:pPr>
              <w:widowControl/>
              <w:autoSpaceDE/>
              <w:autoSpaceDN/>
              <w:ind w:left="292"/>
              <w:rPr>
                <w:sz w:val="24"/>
                <w:szCs w:val="24"/>
                <w:lang w:val="en-GB"/>
              </w:rPr>
            </w:pPr>
            <w:r w:rsidRPr="78B92C9B">
              <w:rPr>
                <w:color w:val="000000" w:themeColor="text1"/>
                <w:sz w:val="24"/>
                <w:szCs w:val="24"/>
                <w:lang w:val="en-GB"/>
              </w:rPr>
              <w:t xml:space="preserve">An understanding of the barriers </w:t>
            </w:r>
            <w:r w:rsidRPr="78B92C9B" w:rsidR="4A8E0FE5">
              <w:rPr>
                <w:color w:val="000000" w:themeColor="text1"/>
                <w:sz w:val="24"/>
                <w:szCs w:val="24"/>
                <w:lang w:val="en-GB"/>
              </w:rPr>
              <w:t>to reporting</w:t>
            </w:r>
            <w:r w:rsidRPr="78B92C9B">
              <w:rPr>
                <w:color w:val="000000" w:themeColor="text1"/>
                <w:sz w:val="24"/>
                <w:szCs w:val="24"/>
                <w:lang w:val="en-GB"/>
              </w:rPr>
              <w:t xml:space="preserve"> Hate Crime, accessing support and the impact hate has on an individual and community</w:t>
            </w:r>
          </w:p>
          <w:p w:rsidRPr="007C3D19" w:rsidR="007C3D19" w:rsidP="00AA43D1" w:rsidRDefault="007C3D19" w14:paraId="4A6116D7" w14:textId="3F9D782C">
            <w:pPr>
              <w:widowControl/>
              <w:autoSpaceDE/>
              <w:autoSpaceDN/>
              <w:ind w:left="292"/>
              <w:rPr>
                <w:rFonts w:eastAsia="Times New Roman"/>
                <w:sz w:val="24"/>
                <w:szCs w:val="24"/>
                <w:lang w:val="en-GB"/>
              </w:rPr>
            </w:pPr>
          </w:p>
          <w:p w:rsidRPr="007C3D19" w:rsidR="007C3D19" w:rsidP="00AA43D1" w:rsidRDefault="566BDA38" w14:paraId="753A5C9B" w14:textId="5E2898A4">
            <w:pPr>
              <w:widowControl/>
              <w:autoSpaceDE/>
              <w:autoSpaceDN/>
              <w:ind w:left="292"/>
            </w:pPr>
            <w:r w:rsidRPr="78B92C9B">
              <w:rPr>
                <w:color w:val="000000" w:themeColor="text1"/>
                <w:sz w:val="24"/>
                <w:szCs w:val="24"/>
                <w:lang w:val="en-GB"/>
              </w:rPr>
              <w:t xml:space="preserve">An understanding of the values, principles, and practices of person-centred support </w:t>
            </w:r>
            <w:r w:rsidRPr="78B92C9B">
              <w:rPr>
                <w:sz w:val="24"/>
                <w:szCs w:val="24"/>
                <w:lang w:val="en-GB"/>
              </w:rPr>
              <w:t xml:space="preserve"> </w:t>
            </w:r>
          </w:p>
          <w:p w:rsidRPr="007C3D19" w:rsidR="007C3D19" w:rsidP="00AA43D1" w:rsidRDefault="007C3D19" w14:paraId="69E7C26B" w14:textId="4C0B306B">
            <w:pPr>
              <w:widowControl/>
              <w:autoSpaceDE/>
              <w:autoSpaceDN/>
              <w:ind w:left="292"/>
              <w:rPr>
                <w:sz w:val="24"/>
                <w:szCs w:val="24"/>
                <w:lang w:val="en-GB"/>
              </w:rPr>
            </w:pPr>
          </w:p>
          <w:p w:rsidRPr="007C3D19" w:rsidR="007C3D19" w:rsidP="00AA43D1" w:rsidRDefault="3CCA90FF" w14:paraId="5A026A88" w14:textId="2FDBE93D">
            <w:pPr>
              <w:widowControl/>
              <w:autoSpaceDE/>
              <w:autoSpaceDN/>
              <w:ind w:left="292"/>
              <w:rPr>
                <w:sz w:val="24"/>
                <w:szCs w:val="24"/>
                <w:lang w:val="en-GB"/>
              </w:rPr>
            </w:pPr>
            <w:r w:rsidRPr="78B92C9B">
              <w:rPr>
                <w:color w:val="000000" w:themeColor="text1"/>
                <w:sz w:val="24"/>
                <w:szCs w:val="24"/>
                <w:lang w:val="en-GB"/>
              </w:rPr>
              <w:t>Some understanding of the principles of Hate Crime legislation in the UK</w:t>
            </w:r>
          </w:p>
          <w:p w:rsidRPr="007C3D19" w:rsidR="007C3D19" w:rsidP="78B92C9B" w:rsidRDefault="007C3D19" w14:paraId="5C30DEE5" w14:textId="56AB2D03">
            <w:pPr>
              <w:widowControl/>
              <w:autoSpaceDE/>
              <w:autoSpaceDN/>
              <w:rPr>
                <w:sz w:val="24"/>
                <w:szCs w:val="24"/>
                <w:lang w:val="en-GB"/>
              </w:rPr>
            </w:pPr>
          </w:p>
          <w:p w:rsidRPr="007C3D19" w:rsidR="007C3D19" w:rsidP="007C3D19" w:rsidRDefault="007C3D19" w14:paraId="4853D98E" w14:textId="0DB986CB">
            <w:pPr>
              <w:widowControl/>
              <w:autoSpaceDE/>
              <w:autoSpaceDN/>
              <w:ind w:left="426"/>
              <w:rPr>
                <w:rFonts w:eastAsia="Times New Roman"/>
                <w:sz w:val="24"/>
                <w:szCs w:val="24"/>
                <w:lang w:val="en-GB"/>
              </w:rPr>
            </w:pPr>
          </w:p>
        </w:tc>
        <w:tc>
          <w:tcPr>
            <w:tcW w:w="3485"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53CDF573" w14:textId="77777777">
            <w:pPr>
              <w:widowControl/>
              <w:autoSpaceDE/>
              <w:autoSpaceDN/>
              <w:ind w:left="322"/>
              <w:rPr>
                <w:rFonts w:eastAsia="Times New Roman"/>
                <w:sz w:val="24"/>
                <w:szCs w:val="24"/>
                <w:lang w:val="en-GB"/>
              </w:rPr>
            </w:pPr>
            <w:r w:rsidRPr="007C3D19">
              <w:rPr>
                <w:rFonts w:eastAsia="Times New Roman"/>
                <w:sz w:val="24"/>
                <w:szCs w:val="24"/>
                <w:lang w:val="en-GB"/>
              </w:rPr>
              <w:t>Application Form/Interview Stage</w:t>
            </w:r>
          </w:p>
          <w:p w:rsidRPr="007C3D19" w:rsidR="007C3D19" w:rsidP="00AA43D1" w:rsidRDefault="007C3D19" w14:paraId="1F4E26F4" w14:textId="77777777">
            <w:pPr>
              <w:widowControl/>
              <w:autoSpaceDE/>
              <w:autoSpaceDN/>
              <w:ind w:left="322"/>
              <w:rPr>
                <w:rFonts w:eastAsia="Times New Roman"/>
                <w:sz w:val="24"/>
                <w:szCs w:val="24"/>
                <w:lang w:val="en-GB"/>
              </w:rPr>
            </w:pPr>
          </w:p>
          <w:p w:rsidRPr="007C3D19" w:rsidR="007C3D19" w:rsidP="00AA43D1" w:rsidRDefault="007C3D19" w14:paraId="143920E1" w14:textId="77777777">
            <w:pPr>
              <w:widowControl/>
              <w:autoSpaceDE/>
              <w:autoSpaceDN/>
              <w:ind w:left="322"/>
              <w:rPr>
                <w:rFonts w:eastAsia="Times New Roman"/>
                <w:sz w:val="24"/>
                <w:szCs w:val="24"/>
                <w:lang w:val="en-GB"/>
              </w:rPr>
            </w:pPr>
          </w:p>
          <w:p w:rsidR="00947AE0" w:rsidP="00AA43D1" w:rsidRDefault="007C3D19" w14:paraId="3A0CF19D" w14:textId="27BA7D29">
            <w:pPr>
              <w:widowControl/>
              <w:autoSpaceDE/>
              <w:autoSpaceDN/>
              <w:ind w:left="322"/>
              <w:rPr>
                <w:rFonts w:eastAsia="Times New Roman"/>
                <w:sz w:val="24"/>
                <w:szCs w:val="24"/>
                <w:lang w:val="en-GB"/>
              </w:rPr>
            </w:pPr>
            <w:r w:rsidRPr="5AD5D681">
              <w:rPr>
                <w:rFonts w:eastAsia="Times New Roman"/>
                <w:sz w:val="24"/>
                <w:szCs w:val="24"/>
                <w:lang w:val="en-GB"/>
              </w:rPr>
              <w:t>Application Form/Interview Stage</w:t>
            </w:r>
          </w:p>
          <w:p w:rsidR="00A72A43" w:rsidP="00AA43D1" w:rsidRDefault="00A72A43" w14:paraId="2F1889CB" w14:textId="77777777">
            <w:pPr>
              <w:widowControl/>
              <w:autoSpaceDE/>
              <w:autoSpaceDN/>
              <w:ind w:left="322"/>
              <w:rPr>
                <w:rFonts w:eastAsia="Times New Roman"/>
                <w:sz w:val="24"/>
                <w:szCs w:val="24"/>
                <w:lang w:val="en-GB"/>
              </w:rPr>
            </w:pPr>
          </w:p>
          <w:p w:rsidR="00AA43D1" w:rsidP="00AA43D1" w:rsidRDefault="00AA43D1" w14:paraId="258FC2AD" w14:textId="77777777">
            <w:pPr>
              <w:widowControl/>
              <w:autoSpaceDE/>
              <w:autoSpaceDN/>
              <w:ind w:left="322"/>
              <w:rPr>
                <w:rFonts w:eastAsia="Times New Roman"/>
                <w:sz w:val="24"/>
                <w:szCs w:val="24"/>
                <w:lang w:val="en-GB"/>
              </w:rPr>
            </w:pPr>
          </w:p>
          <w:p w:rsidRPr="007C3D19" w:rsidR="007C3D19" w:rsidP="00AA43D1" w:rsidRDefault="007C3D19" w14:paraId="1344AC03" w14:textId="3D0CCCC6">
            <w:pPr>
              <w:widowControl/>
              <w:autoSpaceDE/>
              <w:autoSpaceDN/>
              <w:ind w:left="322"/>
              <w:rPr>
                <w:rFonts w:eastAsia="Times New Roman"/>
                <w:sz w:val="24"/>
                <w:szCs w:val="24"/>
                <w:lang w:val="en-GB"/>
              </w:rPr>
            </w:pPr>
            <w:r w:rsidRPr="007C3D19">
              <w:rPr>
                <w:rFonts w:eastAsia="Times New Roman"/>
                <w:sz w:val="24"/>
                <w:szCs w:val="24"/>
                <w:lang w:val="en-GB"/>
              </w:rPr>
              <w:t>Application Form/Interview Stage</w:t>
            </w:r>
          </w:p>
          <w:p w:rsidRPr="007C3D19" w:rsidR="007C3D19" w:rsidP="00AA43D1" w:rsidRDefault="007C3D19" w14:paraId="67E8197A" w14:textId="77777777">
            <w:pPr>
              <w:widowControl/>
              <w:autoSpaceDE/>
              <w:autoSpaceDN/>
              <w:ind w:left="322"/>
              <w:rPr>
                <w:rFonts w:eastAsia="Times New Roman"/>
                <w:sz w:val="24"/>
                <w:szCs w:val="24"/>
                <w:lang w:val="en-GB"/>
              </w:rPr>
            </w:pPr>
          </w:p>
          <w:p w:rsidRPr="007C3D19" w:rsidR="007C3D19" w:rsidP="00AA43D1" w:rsidRDefault="007C3D19" w14:paraId="7B58883A" w14:textId="4256BC90">
            <w:pPr>
              <w:widowControl/>
              <w:autoSpaceDE/>
              <w:autoSpaceDN/>
              <w:ind w:left="322"/>
              <w:jc w:val="both"/>
              <w:rPr>
                <w:rFonts w:eastAsia="Times New Roman"/>
                <w:sz w:val="24"/>
                <w:szCs w:val="24"/>
                <w:lang w:val="en-GB"/>
              </w:rPr>
            </w:pPr>
          </w:p>
          <w:p w:rsidRPr="007C3D19" w:rsidR="007C3D19" w:rsidP="00AA43D1" w:rsidRDefault="007C3D19" w14:paraId="1D10D525" w14:textId="177C1C5B">
            <w:pPr>
              <w:widowControl/>
              <w:autoSpaceDE/>
              <w:autoSpaceDN/>
              <w:ind w:left="322"/>
              <w:jc w:val="both"/>
              <w:rPr>
                <w:rFonts w:eastAsia="Times New Roman"/>
                <w:sz w:val="24"/>
                <w:szCs w:val="24"/>
                <w:lang w:val="en-GB"/>
              </w:rPr>
            </w:pPr>
          </w:p>
          <w:p w:rsidRPr="007C3D19" w:rsidR="007C3D19" w:rsidP="00AA43D1" w:rsidRDefault="59D091EF" w14:paraId="3640D6F4" w14:textId="3D0CCCC6">
            <w:pPr>
              <w:widowControl/>
              <w:autoSpaceDE/>
              <w:autoSpaceDN/>
              <w:ind w:left="322"/>
              <w:rPr>
                <w:rFonts w:eastAsia="Times New Roman"/>
                <w:sz w:val="24"/>
                <w:szCs w:val="24"/>
                <w:lang w:val="en-GB"/>
              </w:rPr>
            </w:pPr>
            <w:r w:rsidRPr="78B92C9B">
              <w:rPr>
                <w:rFonts w:eastAsia="Times New Roman"/>
                <w:sz w:val="24"/>
                <w:szCs w:val="24"/>
                <w:lang w:val="en-GB"/>
              </w:rPr>
              <w:t>Application Form/Interview Stage</w:t>
            </w:r>
          </w:p>
          <w:p w:rsidRPr="007C3D19" w:rsidR="007C3D19" w:rsidP="00AA43D1" w:rsidRDefault="007C3D19" w14:paraId="09ADB07D" w14:textId="4E846D92">
            <w:pPr>
              <w:widowControl/>
              <w:autoSpaceDE/>
              <w:autoSpaceDN/>
              <w:ind w:left="322"/>
              <w:rPr>
                <w:rFonts w:eastAsia="Times New Roman"/>
                <w:sz w:val="24"/>
                <w:szCs w:val="24"/>
                <w:lang w:val="en-GB"/>
              </w:rPr>
            </w:pPr>
          </w:p>
          <w:p w:rsidRPr="007C3D19" w:rsidR="007C3D19" w:rsidP="00AA43D1" w:rsidRDefault="007C3D19" w14:paraId="2BCC451D" w14:textId="49FC4F34">
            <w:pPr>
              <w:widowControl/>
              <w:autoSpaceDE/>
              <w:autoSpaceDN/>
              <w:ind w:left="322"/>
              <w:rPr>
                <w:rFonts w:eastAsia="Times New Roman"/>
                <w:sz w:val="24"/>
                <w:szCs w:val="24"/>
                <w:lang w:val="en-GB"/>
              </w:rPr>
            </w:pPr>
          </w:p>
          <w:p w:rsidRPr="007C3D19" w:rsidR="007C3D19" w:rsidP="00AA43D1" w:rsidRDefault="7C53CC50" w14:paraId="24CC9780" w14:textId="3D0CCCC6">
            <w:pPr>
              <w:widowControl/>
              <w:autoSpaceDE/>
              <w:autoSpaceDN/>
              <w:ind w:left="322"/>
              <w:rPr>
                <w:rFonts w:eastAsia="Times New Roman"/>
                <w:sz w:val="24"/>
                <w:szCs w:val="24"/>
                <w:lang w:val="en-GB"/>
              </w:rPr>
            </w:pPr>
            <w:r w:rsidRPr="78B92C9B">
              <w:rPr>
                <w:rFonts w:eastAsia="Times New Roman"/>
                <w:sz w:val="24"/>
                <w:szCs w:val="24"/>
                <w:lang w:val="en-GB"/>
              </w:rPr>
              <w:t>Application Form/Interview Stage</w:t>
            </w:r>
          </w:p>
          <w:p w:rsidRPr="007C3D19" w:rsidR="007C3D19" w:rsidP="78B92C9B" w:rsidRDefault="007C3D19" w14:paraId="19806FE6" w14:textId="3122AFE6">
            <w:pPr>
              <w:widowControl/>
              <w:autoSpaceDE/>
              <w:autoSpaceDN/>
              <w:ind w:left="426"/>
              <w:rPr>
                <w:rFonts w:eastAsia="Times New Roman"/>
                <w:sz w:val="24"/>
                <w:szCs w:val="24"/>
                <w:lang w:val="en-GB"/>
              </w:rPr>
            </w:pPr>
          </w:p>
          <w:p w:rsidRPr="007C3D19" w:rsidR="007C3D19" w:rsidP="007C3D19" w:rsidRDefault="007C3D19" w14:paraId="5A8E8268" w14:textId="03E9628F">
            <w:pPr>
              <w:widowControl/>
              <w:autoSpaceDE/>
              <w:autoSpaceDN/>
              <w:ind w:left="426"/>
              <w:jc w:val="both"/>
              <w:rPr>
                <w:rFonts w:eastAsia="Times New Roman"/>
                <w:sz w:val="24"/>
                <w:szCs w:val="24"/>
                <w:lang w:val="en-GB"/>
              </w:rPr>
            </w:pPr>
          </w:p>
        </w:tc>
        <w:tc>
          <w:tcPr>
            <w:tcW w:w="2082"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282DA68D" w14:textId="59FFF677">
            <w:pPr>
              <w:widowControl/>
              <w:autoSpaceDE/>
              <w:autoSpaceDN/>
              <w:jc w:val="center"/>
              <w:rPr>
                <w:rFonts w:eastAsia="Times New Roman"/>
                <w:sz w:val="24"/>
                <w:szCs w:val="24"/>
                <w:lang w:val="en-GB"/>
              </w:rPr>
            </w:pPr>
            <w:r w:rsidRPr="007C3D19">
              <w:rPr>
                <w:rFonts w:eastAsia="Times New Roman"/>
                <w:sz w:val="24"/>
                <w:szCs w:val="24"/>
                <w:lang w:val="en-GB"/>
              </w:rPr>
              <w:t>A</w:t>
            </w:r>
          </w:p>
          <w:p w:rsidRPr="007C3D19" w:rsidR="007C3D19" w:rsidP="00AA43D1" w:rsidRDefault="007C3D19" w14:paraId="7A5B2FBC" w14:textId="77777777">
            <w:pPr>
              <w:widowControl/>
              <w:autoSpaceDE/>
              <w:autoSpaceDN/>
              <w:ind w:left="426"/>
              <w:jc w:val="center"/>
              <w:rPr>
                <w:rFonts w:eastAsia="Times New Roman"/>
                <w:sz w:val="24"/>
                <w:szCs w:val="24"/>
                <w:lang w:val="en-GB"/>
              </w:rPr>
            </w:pPr>
          </w:p>
          <w:p w:rsidRPr="007C3D19" w:rsidR="007C3D19" w:rsidP="00AA43D1" w:rsidRDefault="007C3D19" w14:paraId="17432833" w14:textId="77777777">
            <w:pPr>
              <w:widowControl/>
              <w:autoSpaceDE/>
              <w:autoSpaceDN/>
              <w:ind w:left="426"/>
              <w:jc w:val="center"/>
              <w:rPr>
                <w:rFonts w:eastAsia="Times New Roman"/>
                <w:sz w:val="24"/>
                <w:szCs w:val="24"/>
                <w:lang w:val="en-GB"/>
              </w:rPr>
            </w:pPr>
          </w:p>
          <w:p w:rsidR="00AA43D1" w:rsidP="00AA43D1" w:rsidRDefault="00AA43D1" w14:paraId="70933989" w14:textId="77777777">
            <w:pPr>
              <w:widowControl/>
              <w:autoSpaceDE/>
              <w:autoSpaceDN/>
              <w:jc w:val="center"/>
              <w:rPr>
                <w:rFonts w:eastAsia="Times New Roman"/>
                <w:sz w:val="24"/>
                <w:szCs w:val="24"/>
                <w:lang w:val="en-GB"/>
              </w:rPr>
            </w:pPr>
          </w:p>
          <w:p w:rsidR="00947AE0" w:rsidP="00AA43D1" w:rsidRDefault="007C3D19" w14:paraId="34FEC58B" w14:textId="2E00D25E">
            <w:pPr>
              <w:widowControl/>
              <w:autoSpaceDE/>
              <w:autoSpaceDN/>
              <w:jc w:val="center"/>
              <w:rPr>
                <w:rFonts w:eastAsia="Times New Roman"/>
                <w:sz w:val="24"/>
                <w:szCs w:val="24"/>
                <w:lang w:val="en-GB"/>
              </w:rPr>
            </w:pPr>
            <w:r w:rsidRPr="5AD5D681">
              <w:rPr>
                <w:rFonts w:eastAsia="Times New Roman"/>
                <w:sz w:val="24"/>
                <w:szCs w:val="24"/>
                <w:lang w:val="en-GB"/>
              </w:rPr>
              <w:t>A</w:t>
            </w:r>
          </w:p>
          <w:p w:rsidR="00947AE0" w:rsidP="00AA43D1" w:rsidRDefault="00947AE0" w14:paraId="2CED463B" w14:textId="77777777">
            <w:pPr>
              <w:widowControl/>
              <w:autoSpaceDE/>
              <w:autoSpaceDN/>
              <w:ind w:left="426"/>
              <w:jc w:val="center"/>
              <w:rPr>
                <w:rFonts w:eastAsia="Times New Roman"/>
                <w:sz w:val="24"/>
                <w:szCs w:val="24"/>
                <w:lang w:val="en-GB"/>
              </w:rPr>
            </w:pPr>
          </w:p>
          <w:p w:rsidRPr="007C3D19" w:rsidR="00947AE0" w:rsidP="00AA43D1" w:rsidRDefault="00947AE0" w14:paraId="25AC0C05" w14:textId="77777777">
            <w:pPr>
              <w:widowControl/>
              <w:autoSpaceDE/>
              <w:autoSpaceDN/>
              <w:ind w:left="426"/>
              <w:jc w:val="center"/>
              <w:rPr>
                <w:rFonts w:eastAsia="Times New Roman"/>
                <w:sz w:val="24"/>
                <w:szCs w:val="24"/>
                <w:lang w:val="en-GB"/>
              </w:rPr>
            </w:pPr>
          </w:p>
          <w:p w:rsidR="00AA43D1" w:rsidP="00AA43D1" w:rsidRDefault="00AA43D1" w14:paraId="6DCBBCE2" w14:textId="77777777">
            <w:pPr>
              <w:widowControl/>
              <w:autoSpaceDE/>
              <w:autoSpaceDN/>
              <w:rPr>
                <w:rFonts w:eastAsia="Times New Roman"/>
                <w:sz w:val="24"/>
                <w:szCs w:val="24"/>
                <w:lang w:val="en-GB"/>
              </w:rPr>
            </w:pPr>
          </w:p>
          <w:p w:rsidRPr="007C3D19" w:rsidR="007C3D19" w:rsidP="00AA43D1" w:rsidRDefault="007C3D19" w14:paraId="0C46CBB7" w14:textId="311E2DB1">
            <w:pPr>
              <w:widowControl/>
              <w:autoSpaceDE/>
              <w:autoSpaceDN/>
              <w:jc w:val="center"/>
              <w:rPr>
                <w:rFonts w:eastAsia="Times New Roman"/>
                <w:sz w:val="24"/>
                <w:szCs w:val="24"/>
                <w:lang w:val="en-GB"/>
              </w:rPr>
            </w:pPr>
            <w:r w:rsidRPr="007C3D19">
              <w:rPr>
                <w:rFonts w:eastAsia="Times New Roman"/>
                <w:sz w:val="24"/>
                <w:szCs w:val="24"/>
                <w:lang w:val="en-GB"/>
              </w:rPr>
              <w:t>A</w:t>
            </w:r>
          </w:p>
          <w:p w:rsidRPr="007C3D19" w:rsidR="007C3D19" w:rsidP="00AA43D1" w:rsidRDefault="007C3D19" w14:paraId="1301CFF9" w14:textId="77777777">
            <w:pPr>
              <w:widowControl/>
              <w:autoSpaceDE/>
              <w:autoSpaceDN/>
              <w:ind w:left="426"/>
              <w:jc w:val="center"/>
              <w:rPr>
                <w:rFonts w:eastAsia="Times New Roman"/>
                <w:sz w:val="24"/>
                <w:szCs w:val="24"/>
                <w:lang w:val="en-GB"/>
              </w:rPr>
            </w:pPr>
          </w:p>
          <w:p w:rsidRPr="007C3D19" w:rsidR="007C3D19" w:rsidP="00AA43D1" w:rsidRDefault="007C3D19" w14:paraId="57B655D5" w14:textId="77777777">
            <w:pPr>
              <w:widowControl/>
              <w:autoSpaceDE/>
              <w:autoSpaceDN/>
              <w:jc w:val="center"/>
              <w:rPr>
                <w:rFonts w:eastAsia="Times New Roman"/>
                <w:sz w:val="24"/>
                <w:szCs w:val="24"/>
                <w:lang w:val="en-GB"/>
              </w:rPr>
            </w:pPr>
          </w:p>
          <w:p w:rsidRPr="007C3D19" w:rsidR="007C3D19" w:rsidP="00AA43D1" w:rsidRDefault="007C3D19" w14:paraId="4EF71C68" w14:textId="65CECFCE">
            <w:pPr>
              <w:widowControl/>
              <w:autoSpaceDE/>
              <w:autoSpaceDN/>
              <w:ind w:left="426"/>
              <w:jc w:val="center"/>
              <w:rPr>
                <w:rFonts w:eastAsia="Times New Roman"/>
                <w:sz w:val="24"/>
                <w:szCs w:val="24"/>
                <w:lang w:val="en-GB"/>
              </w:rPr>
            </w:pPr>
          </w:p>
          <w:p w:rsidRPr="007C3D19" w:rsidR="007C3D19" w:rsidP="00AA43D1" w:rsidRDefault="007C3D19" w14:paraId="60D2D985" w14:textId="1D828CD7">
            <w:pPr>
              <w:widowControl/>
              <w:autoSpaceDE/>
              <w:autoSpaceDN/>
              <w:ind w:left="426"/>
              <w:jc w:val="center"/>
              <w:rPr>
                <w:rFonts w:eastAsia="Times New Roman"/>
                <w:sz w:val="24"/>
                <w:szCs w:val="24"/>
                <w:lang w:val="en-GB"/>
              </w:rPr>
            </w:pPr>
          </w:p>
          <w:p w:rsidRPr="007C3D19" w:rsidR="007C3D19" w:rsidP="00AA43D1" w:rsidRDefault="3CFCE657" w14:paraId="7829644C" w14:textId="53FD81A4">
            <w:pPr>
              <w:widowControl/>
              <w:autoSpaceDE/>
              <w:autoSpaceDN/>
              <w:jc w:val="center"/>
              <w:rPr>
                <w:rFonts w:eastAsia="Times New Roman"/>
                <w:sz w:val="24"/>
                <w:szCs w:val="24"/>
                <w:lang w:val="en-GB"/>
              </w:rPr>
            </w:pPr>
            <w:r w:rsidRPr="78B92C9B">
              <w:rPr>
                <w:rFonts w:eastAsia="Times New Roman"/>
                <w:sz w:val="24"/>
                <w:szCs w:val="24"/>
                <w:lang w:val="en-GB"/>
              </w:rPr>
              <w:t>A</w:t>
            </w:r>
          </w:p>
          <w:p w:rsidR="007C3D19" w:rsidP="00AA43D1" w:rsidRDefault="007C3D19" w14:paraId="0914884D" w14:textId="695E39CC">
            <w:pPr>
              <w:widowControl/>
              <w:autoSpaceDE/>
              <w:autoSpaceDN/>
              <w:ind w:left="426"/>
              <w:jc w:val="center"/>
              <w:rPr>
                <w:rFonts w:eastAsia="Times New Roman"/>
                <w:sz w:val="24"/>
                <w:szCs w:val="24"/>
                <w:lang w:val="en-GB"/>
              </w:rPr>
            </w:pPr>
          </w:p>
          <w:p w:rsidRPr="007C3D19" w:rsidR="00AA43D1" w:rsidP="00AA43D1" w:rsidRDefault="00AA43D1" w14:paraId="1308E7AC" w14:textId="77777777">
            <w:pPr>
              <w:widowControl/>
              <w:autoSpaceDE/>
              <w:autoSpaceDN/>
              <w:ind w:left="426"/>
              <w:jc w:val="center"/>
              <w:rPr>
                <w:rFonts w:eastAsia="Times New Roman"/>
                <w:sz w:val="24"/>
                <w:szCs w:val="24"/>
                <w:lang w:val="en-GB"/>
              </w:rPr>
            </w:pPr>
          </w:p>
          <w:p w:rsidR="00AA43D1" w:rsidP="00AA43D1" w:rsidRDefault="00AA43D1" w14:paraId="52152CAC" w14:textId="77777777">
            <w:pPr>
              <w:widowControl/>
              <w:autoSpaceDE/>
              <w:autoSpaceDN/>
              <w:rPr>
                <w:rFonts w:eastAsia="Times New Roman"/>
                <w:sz w:val="24"/>
                <w:szCs w:val="24"/>
                <w:lang w:val="en-GB"/>
              </w:rPr>
            </w:pPr>
          </w:p>
          <w:p w:rsidRPr="007C3D19" w:rsidR="007C3D19" w:rsidP="00AA43D1" w:rsidRDefault="420C91D5" w14:paraId="753BBF47" w14:textId="3C1A2549">
            <w:pPr>
              <w:widowControl/>
              <w:autoSpaceDE/>
              <w:autoSpaceDN/>
              <w:jc w:val="center"/>
              <w:rPr>
                <w:rFonts w:eastAsia="Times New Roman"/>
                <w:sz w:val="24"/>
                <w:szCs w:val="24"/>
                <w:lang w:val="en-GB"/>
              </w:rPr>
            </w:pPr>
            <w:r w:rsidRPr="78B92C9B">
              <w:rPr>
                <w:rFonts w:eastAsia="Times New Roman"/>
                <w:sz w:val="24"/>
                <w:szCs w:val="24"/>
                <w:lang w:val="en-GB"/>
              </w:rPr>
              <w:t>A</w:t>
            </w:r>
          </w:p>
        </w:tc>
      </w:tr>
      <w:tr w:rsidRPr="007C3D19" w:rsidR="007C3D19" w:rsidTr="52D426F6" w14:paraId="70DBC135" w14:textId="77777777">
        <w:trPr>
          <w:trHeight w:val="771"/>
        </w:trPr>
        <w:tc>
          <w:tcPr>
            <w:tcW w:w="198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1BF02CF1"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4.0</w:t>
            </w:r>
          </w:p>
          <w:p w:rsidRPr="007C3D19" w:rsidR="007C3D19" w:rsidP="007C3D19" w:rsidRDefault="007C3D19" w14:paraId="67F8EB38"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Skills &amp; Abilities</w:t>
            </w:r>
          </w:p>
          <w:p w:rsidRPr="007C3D19" w:rsidR="007C3D19" w:rsidP="007C3D19" w:rsidRDefault="007C3D19" w14:paraId="5364C318" w14:textId="77777777">
            <w:pPr>
              <w:widowControl/>
              <w:autoSpaceDE/>
              <w:autoSpaceDN/>
              <w:ind w:left="426"/>
              <w:jc w:val="center"/>
              <w:rPr>
                <w:rFonts w:eastAsia="Times New Roman"/>
                <w:b/>
                <w:bCs/>
                <w:sz w:val="24"/>
                <w:szCs w:val="24"/>
                <w:lang w:val="en-GB"/>
              </w:rPr>
            </w:pPr>
          </w:p>
        </w:tc>
        <w:tc>
          <w:tcPr>
            <w:tcW w:w="102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5B9D644E"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4.1</w:t>
            </w:r>
          </w:p>
          <w:p w:rsidRPr="007C3D19" w:rsidR="007C3D19" w:rsidP="007C3D19" w:rsidRDefault="007C3D19" w14:paraId="401DF674" w14:textId="77777777">
            <w:pPr>
              <w:widowControl/>
              <w:autoSpaceDE/>
              <w:autoSpaceDN/>
              <w:ind w:left="426"/>
              <w:jc w:val="center"/>
              <w:rPr>
                <w:rFonts w:eastAsia="Times New Roman"/>
                <w:b/>
                <w:bCs/>
                <w:sz w:val="24"/>
                <w:szCs w:val="24"/>
                <w:lang w:val="en-GB"/>
              </w:rPr>
            </w:pPr>
          </w:p>
          <w:p w:rsidR="007C3D19" w:rsidP="007C3D19" w:rsidRDefault="007C3D19" w14:paraId="58848C1E" w14:textId="77777777">
            <w:pPr>
              <w:widowControl/>
              <w:autoSpaceDE/>
              <w:autoSpaceDN/>
              <w:ind w:left="426"/>
              <w:jc w:val="center"/>
              <w:rPr>
                <w:rFonts w:eastAsia="Times New Roman"/>
                <w:b/>
                <w:bCs/>
                <w:sz w:val="24"/>
                <w:szCs w:val="24"/>
                <w:lang w:val="en-GB"/>
              </w:rPr>
            </w:pPr>
          </w:p>
          <w:p w:rsidRPr="007C3D19" w:rsidR="00AD2FE9" w:rsidP="007C3D19" w:rsidRDefault="00AD2FE9" w14:paraId="0FC4AA95" w14:textId="77777777">
            <w:pPr>
              <w:widowControl/>
              <w:autoSpaceDE/>
              <w:autoSpaceDN/>
              <w:ind w:left="426"/>
              <w:jc w:val="center"/>
              <w:rPr>
                <w:rFonts w:eastAsia="Times New Roman"/>
                <w:b/>
                <w:bCs/>
                <w:sz w:val="24"/>
                <w:szCs w:val="24"/>
                <w:lang w:val="en-GB"/>
              </w:rPr>
            </w:pPr>
          </w:p>
          <w:p w:rsidRPr="007C3D19" w:rsidR="007C3D19" w:rsidP="007C3D19" w:rsidRDefault="007C3D19" w14:paraId="70003BC7"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4.2</w:t>
            </w:r>
          </w:p>
          <w:p w:rsidR="7DEAB8CF" w:rsidP="00AA43D1" w:rsidRDefault="7DEAB8CF" w14:paraId="2EFB17B4" w14:textId="40AC7FE1">
            <w:pPr>
              <w:widowControl/>
              <w:rPr>
                <w:rFonts w:eastAsia="Times New Roman"/>
                <w:b/>
                <w:bCs/>
                <w:sz w:val="24"/>
                <w:szCs w:val="24"/>
                <w:lang w:val="en-GB"/>
              </w:rPr>
            </w:pPr>
          </w:p>
          <w:p w:rsidR="00AA43D1" w:rsidP="00AA43D1" w:rsidRDefault="00AA43D1" w14:paraId="5B0975F4" w14:textId="77777777">
            <w:pPr>
              <w:widowControl/>
              <w:rPr>
                <w:rFonts w:eastAsia="Times New Roman"/>
                <w:b/>
                <w:bCs/>
                <w:sz w:val="24"/>
                <w:szCs w:val="24"/>
                <w:lang w:val="en-GB"/>
              </w:rPr>
            </w:pPr>
          </w:p>
          <w:p w:rsidRPr="007C3D19" w:rsidR="007C3D19" w:rsidP="007C3D19" w:rsidRDefault="007C3D19" w14:paraId="42E67CD6"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4.3</w:t>
            </w:r>
          </w:p>
          <w:p w:rsidRPr="007C3D19" w:rsidR="007C3D19" w:rsidP="007C3D19" w:rsidRDefault="007C3D19" w14:paraId="1F4FE4ED" w14:textId="77777777">
            <w:pPr>
              <w:widowControl/>
              <w:autoSpaceDE/>
              <w:autoSpaceDN/>
              <w:ind w:left="426"/>
              <w:jc w:val="center"/>
              <w:rPr>
                <w:rFonts w:eastAsia="Times New Roman"/>
                <w:b/>
                <w:bCs/>
                <w:sz w:val="24"/>
                <w:szCs w:val="24"/>
                <w:lang w:val="en-GB"/>
              </w:rPr>
            </w:pPr>
          </w:p>
          <w:p w:rsidR="5AD5D681" w:rsidP="00AA43D1" w:rsidRDefault="5AD5D681" w14:paraId="188C5A76" w14:textId="2439F44B">
            <w:pPr>
              <w:widowControl/>
              <w:rPr>
                <w:rFonts w:eastAsia="Times New Roman"/>
                <w:b/>
                <w:bCs/>
                <w:sz w:val="24"/>
                <w:szCs w:val="24"/>
                <w:lang w:val="en-GB"/>
              </w:rPr>
            </w:pPr>
          </w:p>
          <w:p w:rsidR="004F141A" w:rsidP="007C3D19" w:rsidRDefault="004F141A" w14:paraId="1D5FA9AF" w14:textId="77777777">
            <w:pPr>
              <w:widowControl/>
              <w:autoSpaceDE/>
              <w:autoSpaceDN/>
              <w:ind w:left="426"/>
              <w:jc w:val="center"/>
              <w:rPr>
                <w:rFonts w:eastAsia="Times New Roman"/>
                <w:b/>
                <w:bCs/>
                <w:sz w:val="24"/>
                <w:szCs w:val="24"/>
                <w:lang w:val="en-GB"/>
              </w:rPr>
            </w:pPr>
          </w:p>
          <w:p w:rsidR="5AD5D681" w:rsidP="00AA43D1" w:rsidRDefault="007C3D19" w14:paraId="730FC521" w14:textId="14FF0B07">
            <w:pPr>
              <w:widowControl/>
              <w:autoSpaceDE/>
              <w:autoSpaceDN/>
              <w:ind w:left="426"/>
              <w:jc w:val="center"/>
              <w:rPr>
                <w:b/>
                <w:bCs/>
                <w:sz w:val="24"/>
                <w:szCs w:val="24"/>
                <w:lang w:val="en-GB"/>
              </w:rPr>
            </w:pPr>
            <w:r w:rsidRPr="5AD5D681">
              <w:rPr>
                <w:rFonts w:eastAsia="Times New Roman"/>
                <w:b/>
                <w:bCs/>
                <w:sz w:val="24"/>
                <w:szCs w:val="24"/>
                <w:lang w:val="en-GB"/>
              </w:rPr>
              <w:t>4.4</w:t>
            </w:r>
          </w:p>
          <w:p w:rsidRPr="00AA43D1" w:rsidR="00AA43D1" w:rsidP="00AA43D1" w:rsidRDefault="00AA43D1" w14:paraId="7766636A" w14:textId="77777777">
            <w:pPr>
              <w:widowControl/>
              <w:autoSpaceDE/>
              <w:autoSpaceDN/>
              <w:ind w:left="426"/>
              <w:jc w:val="center"/>
            </w:pPr>
          </w:p>
          <w:p w:rsidR="00517234" w:rsidP="007C3D19" w:rsidRDefault="00517234" w14:paraId="53B6CF14" w14:textId="77777777">
            <w:pPr>
              <w:widowControl/>
              <w:autoSpaceDE/>
              <w:autoSpaceDN/>
              <w:ind w:left="426"/>
              <w:jc w:val="center"/>
              <w:rPr>
                <w:rFonts w:eastAsia="Times New Roman"/>
                <w:b/>
                <w:bCs/>
                <w:sz w:val="24"/>
                <w:szCs w:val="24"/>
                <w:lang w:val="en-GB"/>
              </w:rPr>
            </w:pPr>
          </w:p>
          <w:p w:rsidRPr="007C3D19" w:rsidR="007C3D19" w:rsidP="007C3D19" w:rsidRDefault="007C3D19" w14:paraId="4504823E" w14:textId="4FD25940">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4.5</w:t>
            </w:r>
          </w:p>
          <w:p w:rsidRPr="007C3D19" w:rsidR="00AD2FE9" w:rsidP="00517234" w:rsidRDefault="00AD2FE9" w14:paraId="64821305" w14:textId="77777777">
            <w:pPr>
              <w:widowControl/>
              <w:autoSpaceDE/>
              <w:autoSpaceDN/>
              <w:rPr>
                <w:rFonts w:eastAsia="Times New Roman"/>
                <w:b/>
                <w:bCs/>
                <w:sz w:val="24"/>
                <w:szCs w:val="24"/>
                <w:lang w:val="en-GB"/>
              </w:rPr>
            </w:pPr>
          </w:p>
          <w:p w:rsidRPr="007C3D19" w:rsidR="007C3D19" w:rsidP="00517234" w:rsidRDefault="007C3D19" w14:paraId="7EDDA26D" w14:textId="233EB488">
            <w:pPr>
              <w:widowControl/>
              <w:autoSpaceDE/>
              <w:autoSpaceDN/>
              <w:rPr>
                <w:rFonts w:eastAsia="Times New Roman"/>
                <w:b/>
                <w:bCs/>
                <w:sz w:val="24"/>
                <w:szCs w:val="24"/>
                <w:lang w:val="en-GB"/>
              </w:rPr>
            </w:pPr>
          </w:p>
        </w:tc>
        <w:tc>
          <w:tcPr>
            <w:tcW w:w="4797" w:type="dxa"/>
            <w:tcBorders>
              <w:top w:val="single" w:color="auto" w:sz="4" w:space="0"/>
              <w:left w:val="single" w:color="auto" w:sz="4" w:space="0"/>
              <w:bottom w:val="single" w:color="auto" w:sz="4" w:space="0"/>
              <w:right w:val="single" w:color="auto" w:sz="4" w:space="0"/>
            </w:tcBorders>
            <w:tcMar/>
          </w:tcPr>
          <w:p w:rsidR="40683BBC" w:rsidP="78B92C9B" w:rsidRDefault="40683BBC" w14:paraId="6F97647E" w14:textId="35A6E2C9">
            <w:pPr>
              <w:rPr>
                <w:sz w:val="24"/>
                <w:szCs w:val="24"/>
                <w:lang w:val="en-GB"/>
              </w:rPr>
            </w:pPr>
            <w:r w:rsidRPr="78B92C9B">
              <w:rPr>
                <w:color w:val="000000" w:themeColor="text1"/>
                <w:sz w:val="24"/>
                <w:szCs w:val="24"/>
                <w:lang w:val="en-GB"/>
              </w:rPr>
              <w:t>Ability to understand, advise and respond to the complex needs of callers at the point of contact</w:t>
            </w:r>
          </w:p>
          <w:p w:rsidR="00AA43D1" w:rsidP="00AA43D1" w:rsidRDefault="00AA43D1" w14:paraId="54E6E47C" w14:textId="77777777">
            <w:pPr>
              <w:widowControl/>
              <w:rPr>
                <w:rFonts w:eastAsia="Times New Roman"/>
                <w:sz w:val="24"/>
                <w:szCs w:val="24"/>
                <w:lang w:val="en-GB"/>
              </w:rPr>
            </w:pPr>
          </w:p>
          <w:p w:rsidRPr="007C3D19" w:rsidR="007C3D19" w:rsidP="00AA43D1" w:rsidRDefault="007C3D19" w14:paraId="17AD31D3" w14:textId="7D194F46">
            <w:pPr>
              <w:widowControl/>
              <w:autoSpaceDE/>
              <w:autoSpaceDN/>
              <w:rPr>
                <w:rFonts w:eastAsia="Times New Roman"/>
                <w:sz w:val="24"/>
                <w:szCs w:val="24"/>
                <w:lang w:val="en-GB"/>
              </w:rPr>
            </w:pPr>
            <w:r w:rsidRPr="5AD5D681">
              <w:rPr>
                <w:rFonts w:eastAsia="Times New Roman"/>
                <w:sz w:val="24"/>
                <w:szCs w:val="24"/>
                <w:lang w:val="en-GB"/>
              </w:rPr>
              <w:t>Ability to work with conflicting demands, to tight deadlines and specific targets.</w:t>
            </w:r>
          </w:p>
          <w:p w:rsidR="7DEAB8CF" w:rsidP="00AA43D1" w:rsidRDefault="7DEAB8CF" w14:paraId="091F8AF8" w14:textId="736BA433">
            <w:pPr>
              <w:widowControl/>
              <w:rPr>
                <w:rFonts w:eastAsia="Times New Roman"/>
                <w:sz w:val="24"/>
                <w:szCs w:val="24"/>
                <w:lang w:val="en-GB"/>
              </w:rPr>
            </w:pPr>
          </w:p>
          <w:p w:rsidRPr="007C3D19" w:rsidR="007C3D19" w:rsidP="00AA43D1" w:rsidRDefault="007C3D19" w14:paraId="74A3276D" w14:textId="3DDDBC5F">
            <w:pPr>
              <w:widowControl/>
              <w:autoSpaceDE/>
              <w:autoSpaceDN/>
              <w:rPr>
                <w:rFonts w:eastAsia="Times New Roman"/>
                <w:sz w:val="24"/>
                <w:szCs w:val="24"/>
                <w:lang w:val="en-GB"/>
              </w:rPr>
            </w:pPr>
            <w:r w:rsidRPr="5AD5D681">
              <w:rPr>
                <w:rFonts w:eastAsia="Times New Roman"/>
                <w:sz w:val="24"/>
                <w:szCs w:val="24"/>
                <w:lang w:val="en-GB"/>
              </w:rPr>
              <w:t xml:space="preserve">Ability to build effective relationships with </w:t>
            </w:r>
            <w:r w:rsidRPr="5AD5D681" w:rsidR="02C24957">
              <w:rPr>
                <w:rFonts w:eastAsia="Times New Roman"/>
                <w:sz w:val="24"/>
                <w:szCs w:val="24"/>
                <w:lang w:val="en-GB"/>
              </w:rPr>
              <w:t>a wide range of people</w:t>
            </w:r>
            <w:r w:rsidRPr="5AD5D681" w:rsidR="52F1616E">
              <w:rPr>
                <w:rFonts w:eastAsia="Times New Roman"/>
                <w:sz w:val="24"/>
                <w:szCs w:val="24"/>
                <w:lang w:val="en-GB"/>
              </w:rPr>
              <w:t>, demonstrating empathy and instilling confidence</w:t>
            </w:r>
          </w:p>
          <w:p w:rsidR="00AA43D1" w:rsidP="00AA43D1" w:rsidRDefault="00AA43D1" w14:paraId="1D0E018A" w14:textId="77777777">
            <w:pPr>
              <w:widowControl/>
              <w:rPr>
                <w:rFonts w:eastAsia="Times New Roman"/>
                <w:sz w:val="24"/>
                <w:szCs w:val="24"/>
                <w:lang w:val="en-GB"/>
              </w:rPr>
            </w:pPr>
          </w:p>
          <w:p w:rsidRPr="007C3D19" w:rsidR="007C3D19" w:rsidP="00AA43D1" w:rsidRDefault="007C3D19" w14:paraId="5938F953" w14:textId="6D20976E">
            <w:pPr>
              <w:widowControl/>
              <w:autoSpaceDE/>
              <w:autoSpaceDN/>
              <w:rPr>
                <w:rFonts w:eastAsia="Times New Roman"/>
                <w:sz w:val="24"/>
                <w:szCs w:val="24"/>
                <w:lang w:val="en-GB"/>
              </w:rPr>
            </w:pPr>
            <w:r w:rsidRPr="1FCA4EF7">
              <w:rPr>
                <w:rFonts w:eastAsia="Times New Roman"/>
                <w:sz w:val="24"/>
                <w:szCs w:val="24"/>
                <w:lang w:val="en-GB"/>
              </w:rPr>
              <w:t>Ability to work on own initiative and as part of a team</w:t>
            </w:r>
          </w:p>
          <w:p w:rsidRPr="00517234" w:rsidR="007C3D19" w:rsidP="00AA43D1" w:rsidRDefault="007C3D19" w14:paraId="49CCB1FA" w14:textId="50AB7DC7">
            <w:pPr>
              <w:widowControl/>
              <w:rPr>
                <w:rFonts w:eastAsia="Times New Roman"/>
                <w:sz w:val="24"/>
                <w:szCs w:val="24"/>
                <w:lang w:val="en-GB"/>
              </w:rPr>
            </w:pPr>
          </w:p>
          <w:p w:rsidRPr="00517234" w:rsidR="007C3D19" w:rsidP="00AA43D1" w:rsidRDefault="37132155" w14:paraId="22066D97" w14:textId="44372AE0">
            <w:pPr>
              <w:widowControl/>
              <w:rPr>
                <w:color w:val="000000" w:themeColor="text1"/>
                <w:sz w:val="24"/>
                <w:szCs w:val="24"/>
                <w:lang w:val="en-GB"/>
              </w:rPr>
            </w:pPr>
            <w:r w:rsidRPr="78B92C9B">
              <w:rPr>
                <w:color w:val="000000" w:themeColor="text1"/>
                <w:sz w:val="24"/>
                <w:szCs w:val="24"/>
                <w:lang w:val="en-GB"/>
              </w:rPr>
              <w:t>Ability to use databases to record and retrieve information</w:t>
            </w:r>
          </w:p>
          <w:p w:rsidRPr="00517234" w:rsidR="007C3D19" w:rsidP="7DEAB8CF" w:rsidRDefault="007C3D19" w14:paraId="51D609E8" w14:textId="7D2033D6">
            <w:pPr>
              <w:widowControl/>
              <w:ind w:left="426"/>
              <w:rPr>
                <w:rFonts w:eastAsia="Times New Roman"/>
                <w:sz w:val="24"/>
                <w:szCs w:val="24"/>
                <w:lang w:val="en-GB"/>
              </w:rPr>
            </w:pPr>
          </w:p>
        </w:tc>
        <w:tc>
          <w:tcPr>
            <w:tcW w:w="3485"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1B46DD47" w14:textId="77777777">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rsidRPr="007C3D19" w:rsidR="007C3D19" w:rsidP="007C3D19" w:rsidRDefault="007C3D19" w14:paraId="08A3B806" w14:textId="77777777">
            <w:pPr>
              <w:widowControl/>
              <w:autoSpaceDE/>
              <w:autoSpaceDN/>
              <w:ind w:left="426"/>
              <w:rPr>
                <w:rFonts w:eastAsia="Times New Roman"/>
                <w:sz w:val="24"/>
                <w:szCs w:val="24"/>
                <w:lang w:val="en-GB"/>
              </w:rPr>
            </w:pPr>
          </w:p>
          <w:p w:rsidR="5AD5D681" w:rsidP="00AA43D1" w:rsidRDefault="5AD5D681" w14:paraId="1DD564F9" w14:textId="287C095D">
            <w:pPr>
              <w:widowControl/>
              <w:rPr>
                <w:rFonts w:eastAsia="Times New Roman"/>
                <w:sz w:val="24"/>
                <w:szCs w:val="24"/>
                <w:lang w:val="en-GB"/>
              </w:rPr>
            </w:pPr>
          </w:p>
          <w:p w:rsidRPr="007C3D19" w:rsidR="007C3D19" w:rsidP="007C3D19" w:rsidRDefault="007C3D19" w14:paraId="654C7363" w14:textId="77777777">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rsidR="78B92C9B" w:rsidP="78B92C9B" w:rsidRDefault="78B92C9B" w14:paraId="4E596025" w14:textId="2FCB0F5B">
            <w:pPr>
              <w:widowControl/>
              <w:rPr>
                <w:rFonts w:eastAsia="Times New Roman"/>
                <w:sz w:val="24"/>
                <w:szCs w:val="24"/>
                <w:lang w:val="en-GB"/>
              </w:rPr>
            </w:pPr>
          </w:p>
          <w:p w:rsidR="007C3D19" w:rsidP="007C3D19" w:rsidRDefault="007C3D19" w14:paraId="1E90AFF3" w14:textId="77777777">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rsidR="5AD5D681" w:rsidP="00517234" w:rsidRDefault="5AD5D681" w14:paraId="2BEEA572" w14:textId="74E2DAB4">
            <w:pPr>
              <w:widowControl/>
              <w:rPr>
                <w:rFonts w:eastAsia="Times New Roman"/>
                <w:sz w:val="24"/>
                <w:szCs w:val="24"/>
                <w:lang w:val="en-GB"/>
              </w:rPr>
            </w:pPr>
          </w:p>
          <w:p w:rsidR="78B92C9B" w:rsidP="78B92C9B" w:rsidRDefault="78B92C9B" w14:paraId="0F0E4047" w14:textId="7F5E752A">
            <w:pPr>
              <w:widowControl/>
              <w:rPr>
                <w:rFonts w:eastAsia="Times New Roman"/>
                <w:sz w:val="24"/>
                <w:szCs w:val="24"/>
                <w:lang w:val="en-GB"/>
              </w:rPr>
            </w:pPr>
          </w:p>
          <w:p w:rsidRPr="007C3D19" w:rsidR="007C3D19" w:rsidP="007C3D19" w:rsidRDefault="007C3D19" w14:paraId="04F6CB58" w14:textId="77777777">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rsidR="78B92C9B" w:rsidP="00AA43D1" w:rsidRDefault="78B92C9B" w14:paraId="11017BE4" w14:textId="6BD587FE">
            <w:pPr>
              <w:widowControl/>
              <w:rPr>
                <w:rFonts w:eastAsia="Times New Roman"/>
                <w:sz w:val="24"/>
                <w:szCs w:val="24"/>
                <w:lang w:val="en-GB"/>
              </w:rPr>
            </w:pPr>
          </w:p>
          <w:p w:rsidRPr="007C3D19" w:rsidR="007C3D19" w:rsidP="00D737B5" w:rsidRDefault="007C3D19" w14:paraId="1A26473D" w14:textId="77777777">
            <w:pPr>
              <w:widowControl/>
              <w:autoSpaceDE/>
              <w:autoSpaceDN/>
              <w:ind w:left="458"/>
              <w:rPr>
                <w:rFonts w:eastAsia="Times New Roman"/>
                <w:sz w:val="24"/>
                <w:szCs w:val="24"/>
                <w:lang w:val="en-GB"/>
              </w:rPr>
            </w:pPr>
            <w:r w:rsidRPr="5AD5D681">
              <w:rPr>
                <w:rFonts w:eastAsia="Times New Roman"/>
                <w:sz w:val="24"/>
                <w:szCs w:val="24"/>
                <w:lang w:val="en-GB"/>
              </w:rPr>
              <w:t>Application Form/Interview Stage</w:t>
            </w:r>
          </w:p>
          <w:p w:rsidR="5AD5D681" w:rsidP="00AD2FE9" w:rsidRDefault="5AD5D681" w14:paraId="3B5A0331" w14:textId="24F91D2A">
            <w:pPr>
              <w:widowControl/>
              <w:rPr>
                <w:rFonts w:eastAsia="Times New Roman"/>
                <w:sz w:val="24"/>
                <w:szCs w:val="24"/>
                <w:lang w:val="en-GB"/>
              </w:rPr>
            </w:pPr>
          </w:p>
          <w:p w:rsidRPr="007C3D19" w:rsidR="007C3D19" w:rsidP="00AA43D1" w:rsidRDefault="007C3D19" w14:paraId="226B32D4" w14:textId="64A22343">
            <w:pPr>
              <w:widowControl/>
              <w:autoSpaceDE/>
              <w:autoSpaceDN/>
              <w:rPr>
                <w:rFonts w:eastAsia="Times New Roman"/>
                <w:sz w:val="24"/>
                <w:szCs w:val="24"/>
                <w:lang w:val="en-GB"/>
              </w:rPr>
            </w:pPr>
          </w:p>
        </w:tc>
        <w:tc>
          <w:tcPr>
            <w:tcW w:w="2082"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0589B1EE" w14:textId="77777777">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Pr="007C3D19" w:rsidR="007C3D19" w:rsidP="007C3D19" w:rsidRDefault="007C3D19" w14:paraId="0E7BB2CF" w14:textId="77777777">
            <w:pPr>
              <w:widowControl/>
              <w:autoSpaceDE/>
              <w:autoSpaceDN/>
              <w:ind w:left="426"/>
              <w:jc w:val="center"/>
              <w:rPr>
                <w:rFonts w:eastAsia="Times New Roman"/>
                <w:sz w:val="24"/>
                <w:szCs w:val="24"/>
                <w:lang w:val="en-GB"/>
              </w:rPr>
            </w:pPr>
          </w:p>
          <w:p w:rsidR="5AD5D681" w:rsidP="00AA43D1" w:rsidRDefault="5AD5D681" w14:paraId="6A757ECD" w14:textId="222706FB">
            <w:pPr>
              <w:widowControl/>
              <w:rPr>
                <w:rFonts w:eastAsia="Times New Roman"/>
                <w:sz w:val="24"/>
                <w:szCs w:val="24"/>
                <w:lang w:val="en-GB"/>
              </w:rPr>
            </w:pPr>
          </w:p>
          <w:p w:rsidR="00AA43D1" w:rsidP="00AA43D1" w:rsidRDefault="00AA43D1" w14:paraId="66584800" w14:textId="77777777">
            <w:pPr>
              <w:widowControl/>
              <w:rPr>
                <w:rFonts w:eastAsia="Times New Roman"/>
                <w:sz w:val="24"/>
                <w:szCs w:val="24"/>
                <w:lang w:val="en-GB"/>
              </w:rPr>
            </w:pPr>
          </w:p>
          <w:p w:rsidRPr="007C3D19" w:rsidR="007C3D19" w:rsidP="007C3D19" w:rsidRDefault="007C3D19" w14:paraId="761261D4" w14:textId="77777777">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78B92C9B" w:rsidP="78B92C9B" w:rsidRDefault="78B92C9B" w14:paraId="57057491" w14:textId="61871D5E">
            <w:pPr>
              <w:widowControl/>
              <w:rPr>
                <w:rFonts w:eastAsia="Times New Roman"/>
                <w:sz w:val="24"/>
                <w:szCs w:val="24"/>
                <w:lang w:val="en-GB"/>
              </w:rPr>
            </w:pPr>
          </w:p>
          <w:p w:rsidR="78B92C9B" w:rsidP="78B92C9B" w:rsidRDefault="78B92C9B" w14:paraId="5804410B" w14:textId="4198BFAA">
            <w:pPr>
              <w:widowControl/>
              <w:rPr>
                <w:rFonts w:eastAsia="Times New Roman"/>
                <w:sz w:val="24"/>
                <w:szCs w:val="24"/>
                <w:lang w:val="en-GB"/>
              </w:rPr>
            </w:pPr>
          </w:p>
          <w:p w:rsidRPr="007C3D19" w:rsidR="007C3D19" w:rsidP="007C3D19" w:rsidRDefault="007C3D19" w14:paraId="0942F3CC" w14:textId="77777777">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00517234" w:rsidP="00AD2FE9" w:rsidRDefault="00517234" w14:paraId="7ACE1A42" w14:textId="77777777">
            <w:pPr>
              <w:widowControl/>
              <w:autoSpaceDE/>
              <w:autoSpaceDN/>
              <w:rPr>
                <w:rFonts w:eastAsia="Times New Roman"/>
                <w:sz w:val="24"/>
                <w:szCs w:val="24"/>
                <w:lang w:val="en-GB"/>
              </w:rPr>
            </w:pPr>
          </w:p>
          <w:p w:rsidR="00AA43D1" w:rsidP="00AD2FE9" w:rsidRDefault="00AA43D1" w14:paraId="189D3A3C" w14:textId="77777777">
            <w:pPr>
              <w:widowControl/>
              <w:autoSpaceDE/>
              <w:autoSpaceDN/>
              <w:rPr>
                <w:rFonts w:eastAsia="Times New Roman"/>
                <w:sz w:val="24"/>
                <w:szCs w:val="24"/>
                <w:lang w:val="en-GB"/>
              </w:rPr>
            </w:pPr>
          </w:p>
          <w:p w:rsidR="78B92C9B" w:rsidP="78B92C9B" w:rsidRDefault="78B92C9B" w14:paraId="366F2E63" w14:textId="16569E05">
            <w:pPr>
              <w:widowControl/>
              <w:rPr>
                <w:rFonts w:eastAsia="Times New Roman"/>
                <w:sz w:val="24"/>
                <w:szCs w:val="24"/>
                <w:lang w:val="en-GB"/>
              </w:rPr>
            </w:pPr>
          </w:p>
          <w:p w:rsidRPr="007C3D19" w:rsidR="007C3D19" w:rsidP="007C3D19" w:rsidRDefault="007C3D19" w14:paraId="27DC6CB1" w14:textId="09E9A4CE">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Pr="007C3D19" w:rsidR="007C3D19" w:rsidP="007C3D19" w:rsidRDefault="007C3D19" w14:paraId="4E427913" w14:textId="77777777">
            <w:pPr>
              <w:widowControl/>
              <w:autoSpaceDE/>
              <w:autoSpaceDN/>
              <w:ind w:left="426"/>
              <w:jc w:val="center"/>
              <w:rPr>
                <w:rFonts w:eastAsia="Times New Roman"/>
                <w:sz w:val="24"/>
                <w:szCs w:val="24"/>
                <w:lang w:val="en-GB"/>
              </w:rPr>
            </w:pPr>
          </w:p>
          <w:p w:rsidR="78B92C9B" w:rsidP="00AA43D1" w:rsidRDefault="78B92C9B" w14:paraId="3F957EDB" w14:textId="34A9F460">
            <w:pPr>
              <w:widowControl/>
              <w:rPr>
                <w:rFonts w:eastAsia="Times New Roman"/>
                <w:sz w:val="24"/>
                <w:szCs w:val="24"/>
                <w:lang w:val="en-GB"/>
              </w:rPr>
            </w:pPr>
          </w:p>
          <w:p w:rsidRPr="007C3D19" w:rsidR="007C3D19" w:rsidP="007C3D19" w:rsidRDefault="007C3D19" w14:paraId="0F8A2450" w14:textId="77777777">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Pr="007C3D19" w:rsidR="007C3D19" w:rsidP="00517234" w:rsidRDefault="007C3D19" w14:paraId="2536A21F" w14:textId="77777777">
            <w:pPr>
              <w:widowControl/>
              <w:autoSpaceDE/>
              <w:autoSpaceDN/>
              <w:rPr>
                <w:rFonts w:eastAsia="Times New Roman"/>
                <w:sz w:val="24"/>
                <w:szCs w:val="24"/>
                <w:lang w:val="en-GB"/>
              </w:rPr>
            </w:pPr>
          </w:p>
          <w:p w:rsidRPr="00517234" w:rsidR="007C3D19" w:rsidP="00AA43D1" w:rsidRDefault="007C3D19" w14:paraId="3769CC9F" w14:textId="0ECB9C56">
            <w:pPr>
              <w:widowControl/>
              <w:autoSpaceDE/>
              <w:autoSpaceDN/>
              <w:rPr>
                <w:rFonts w:eastAsia="Times New Roman"/>
                <w:sz w:val="24"/>
                <w:szCs w:val="24"/>
                <w:lang w:val="en-GB"/>
              </w:rPr>
            </w:pPr>
          </w:p>
        </w:tc>
      </w:tr>
      <w:tr w:rsidRPr="007C3D19" w:rsidR="007C3D19" w:rsidTr="52D426F6" w14:paraId="258FED03" w14:textId="77777777">
        <w:tc>
          <w:tcPr>
            <w:tcW w:w="198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398FF91A"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5.0</w:t>
            </w:r>
          </w:p>
          <w:p w:rsidRPr="007C3D19" w:rsidR="007C3D19" w:rsidP="007C3D19" w:rsidRDefault="007C3D19" w14:paraId="6354352F"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Any Additional actors</w:t>
            </w:r>
          </w:p>
        </w:tc>
        <w:tc>
          <w:tcPr>
            <w:tcW w:w="1020"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308924A4" w14:textId="77777777">
            <w:pPr>
              <w:widowControl/>
              <w:autoSpaceDE/>
              <w:autoSpaceDN/>
              <w:ind w:left="426"/>
              <w:jc w:val="center"/>
              <w:rPr>
                <w:rFonts w:eastAsia="Times New Roman"/>
                <w:b/>
                <w:bCs/>
                <w:sz w:val="24"/>
                <w:szCs w:val="24"/>
                <w:lang w:val="en-GB"/>
              </w:rPr>
            </w:pPr>
            <w:r w:rsidRPr="007C3D19">
              <w:rPr>
                <w:rFonts w:eastAsia="Times New Roman"/>
                <w:b/>
                <w:bCs/>
                <w:sz w:val="24"/>
                <w:szCs w:val="24"/>
                <w:lang w:val="en-GB"/>
              </w:rPr>
              <w:t>5.1</w:t>
            </w:r>
          </w:p>
          <w:p w:rsidRPr="007C3D19" w:rsidR="007C3D19" w:rsidP="007C3D19" w:rsidRDefault="007C3D19" w14:paraId="184F75E2" w14:textId="77777777">
            <w:pPr>
              <w:widowControl/>
              <w:autoSpaceDE/>
              <w:autoSpaceDN/>
              <w:ind w:left="426"/>
              <w:jc w:val="center"/>
              <w:rPr>
                <w:rFonts w:eastAsia="Times New Roman"/>
                <w:b/>
                <w:bCs/>
                <w:sz w:val="24"/>
                <w:szCs w:val="24"/>
                <w:lang w:val="en-GB"/>
              </w:rPr>
            </w:pPr>
          </w:p>
          <w:p w:rsidR="007C3D19" w:rsidP="007C3D19" w:rsidRDefault="007C3D19" w14:paraId="646D7560" w14:textId="77777777">
            <w:pPr>
              <w:widowControl/>
              <w:autoSpaceDE/>
              <w:autoSpaceDN/>
              <w:ind w:left="426"/>
              <w:jc w:val="center"/>
              <w:rPr>
                <w:rFonts w:eastAsia="Times New Roman"/>
                <w:b/>
                <w:bCs/>
                <w:sz w:val="24"/>
                <w:szCs w:val="24"/>
                <w:lang w:val="en-GB"/>
              </w:rPr>
            </w:pPr>
          </w:p>
          <w:p w:rsidRPr="007C3D19" w:rsidR="00AA43D1" w:rsidP="007C3D19" w:rsidRDefault="00AA43D1" w14:paraId="5AC7A077" w14:textId="77777777">
            <w:pPr>
              <w:widowControl/>
              <w:autoSpaceDE/>
              <w:autoSpaceDN/>
              <w:ind w:left="426"/>
              <w:jc w:val="center"/>
              <w:rPr>
                <w:rFonts w:eastAsia="Times New Roman"/>
                <w:b/>
                <w:bCs/>
                <w:sz w:val="24"/>
                <w:szCs w:val="24"/>
                <w:lang w:val="en-GB"/>
              </w:rPr>
            </w:pPr>
          </w:p>
          <w:p w:rsidRPr="007C3D19" w:rsidR="007C3D19" w:rsidP="007C3D19" w:rsidRDefault="007C3D19" w14:paraId="19106A6F" w14:textId="77777777">
            <w:pPr>
              <w:widowControl/>
              <w:autoSpaceDE/>
              <w:autoSpaceDN/>
              <w:ind w:left="426"/>
              <w:jc w:val="center"/>
            </w:pPr>
            <w:r w:rsidRPr="1FCA4EF7">
              <w:rPr>
                <w:rFonts w:eastAsia="Times New Roman"/>
                <w:b/>
                <w:bCs/>
                <w:sz w:val="24"/>
                <w:szCs w:val="24"/>
                <w:lang w:val="en-GB"/>
              </w:rPr>
              <w:t>5.2</w:t>
            </w:r>
          </w:p>
          <w:p w:rsidR="1FCA4EF7" w:rsidP="1FCA4EF7" w:rsidRDefault="1FCA4EF7" w14:paraId="66491E4A" w14:textId="093AD1C8">
            <w:pPr>
              <w:widowControl/>
              <w:ind w:left="426"/>
              <w:jc w:val="center"/>
              <w:rPr>
                <w:rFonts w:eastAsia="Times New Roman"/>
                <w:b/>
                <w:bCs/>
                <w:sz w:val="24"/>
                <w:szCs w:val="24"/>
                <w:lang w:val="en-GB"/>
              </w:rPr>
            </w:pPr>
          </w:p>
          <w:p w:rsidR="1FCA4EF7" w:rsidP="1FCA4EF7" w:rsidRDefault="1FCA4EF7" w14:paraId="0996A7F9" w14:textId="5C9C70EE">
            <w:pPr>
              <w:widowControl/>
              <w:ind w:left="426"/>
              <w:jc w:val="center"/>
              <w:rPr>
                <w:rFonts w:eastAsia="Times New Roman"/>
                <w:b/>
                <w:bCs/>
                <w:sz w:val="24"/>
                <w:szCs w:val="24"/>
                <w:lang w:val="en-GB"/>
              </w:rPr>
            </w:pPr>
          </w:p>
          <w:p w:rsidR="1FCA4EF7" w:rsidP="1FCA4EF7" w:rsidRDefault="1FCA4EF7" w14:paraId="471362E9" w14:textId="10AABB91">
            <w:pPr>
              <w:widowControl/>
              <w:ind w:left="426"/>
              <w:jc w:val="center"/>
              <w:rPr>
                <w:rFonts w:eastAsia="Times New Roman"/>
                <w:b/>
                <w:bCs/>
                <w:sz w:val="24"/>
                <w:szCs w:val="24"/>
                <w:lang w:val="en-GB"/>
              </w:rPr>
            </w:pPr>
          </w:p>
          <w:p w:rsidR="3FC823E5" w:rsidP="1FCA4EF7" w:rsidRDefault="23A22228" w14:paraId="24C2261F" w14:textId="3B37C184">
            <w:pPr>
              <w:widowControl/>
              <w:ind w:left="426"/>
              <w:jc w:val="center"/>
            </w:pPr>
            <w:r w:rsidRPr="78B92C9B">
              <w:rPr>
                <w:rFonts w:eastAsia="Times New Roman"/>
                <w:b/>
                <w:bCs/>
                <w:sz w:val="24"/>
                <w:szCs w:val="24"/>
                <w:lang w:val="en-GB"/>
              </w:rPr>
              <w:t>5.3</w:t>
            </w:r>
          </w:p>
          <w:p w:rsidR="78B92C9B" w:rsidP="78B92C9B" w:rsidRDefault="78B92C9B" w14:paraId="0E51669F" w14:textId="416E7456">
            <w:pPr>
              <w:widowControl/>
              <w:ind w:left="426"/>
              <w:jc w:val="center"/>
              <w:rPr>
                <w:rFonts w:eastAsia="Times New Roman"/>
                <w:b/>
                <w:bCs/>
                <w:sz w:val="24"/>
                <w:szCs w:val="24"/>
                <w:lang w:val="en-GB"/>
              </w:rPr>
            </w:pPr>
          </w:p>
          <w:p w:rsidR="78B92C9B" w:rsidP="78B92C9B" w:rsidRDefault="78B92C9B" w14:paraId="7DDA4821" w14:textId="7CB90443">
            <w:pPr>
              <w:widowControl/>
              <w:ind w:left="426"/>
              <w:jc w:val="center"/>
              <w:rPr>
                <w:rFonts w:eastAsia="Times New Roman"/>
                <w:b/>
                <w:bCs/>
                <w:sz w:val="24"/>
                <w:szCs w:val="24"/>
                <w:lang w:val="en-GB"/>
              </w:rPr>
            </w:pPr>
          </w:p>
          <w:p w:rsidR="7C364EE7" w:rsidP="78B92C9B" w:rsidRDefault="7C364EE7" w14:paraId="7625A796" w14:textId="2B902B41">
            <w:pPr>
              <w:widowControl/>
              <w:ind w:left="426"/>
              <w:jc w:val="center"/>
              <w:rPr>
                <w:rFonts w:eastAsia="Times New Roman"/>
                <w:b/>
                <w:bCs/>
                <w:sz w:val="24"/>
                <w:szCs w:val="24"/>
                <w:lang w:val="en-GB"/>
              </w:rPr>
            </w:pPr>
            <w:r w:rsidRPr="78B92C9B">
              <w:rPr>
                <w:rFonts w:eastAsia="Times New Roman"/>
                <w:b/>
                <w:bCs/>
                <w:sz w:val="24"/>
                <w:szCs w:val="24"/>
                <w:lang w:val="en-GB"/>
              </w:rPr>
              <w:t>5.4</w:t>
            </w:r>
          </w:p>
          <w:p w:rsidRPr="007C3D19" w:rsidR="004F141A" w:rsidP="00A72A43" w:rsidRDefault="004F141A" w14:paraId="2C56D637" w14:textId="77777777">
            <w:pPr>
              <w:widowControl/>
              <w:autoSpaceDE/>
              <w:autoSpaceDN/>
              <w:rPr>
                <w:rFonts w:eastAsia="Times New Roman"/>
                <w:b/>
                <w:bCs/>
                <w:sz w:val="24"/>
                <w:szCs w:val="24"/>
                <w:lang w:val="en-GB"/>
              </w:rPr>
            </w:pPr>
          </w:p>
          <w:p w:rsidRPr="007C3D19" w:rsidR="007C3D19" w:rsidP="00AD2FE9" w:rsidRDefault="007C3D19" w14:paraId="496E0290" w14:textId="77777777">
            <w:pPr>
              <w:widowControl/>
              <w:autoSpaceDE/>
              <w:autoSpaceDN/>
              <w:rPr>
                <w:rFonts w:eastAsia="Times New Roman"/>
                <w:b/>
                <w:sz w:val="24"/>
                <w:szCs w:val="24"/>
                <w:lang w:val="en-GB"/>
              </w:rPr>
            </w:pPr>
          </w:p>
        </w:tc>
        <w:tc>
          <w:tcPr>
            <w:tcW w:w="4797" w:type="dxa"/>
            <w:tcBorders>
              <w:top w:val="single" w:color="auto" w:sz="4" w:space="0"/>
              <w:left w:val="single" w:color="auto" w:sz="4" w:space="0"/>
              <w:bottom w:val="single" w:color="auto" w:sz="4" w:space="0"/>
              <w:right w:val="single" w:color="auto" w:sz="4" w:space="0"/>
            </w:tcBorders>
            <w:tcMar/>
          </w:tcPr>
          <w:p w:rsidRPr="007C3D19" w:rsidR="007C3D19" w:rsidP="00AA43D1" w:rsidRDefault="007C3D19" w14:paraId="47CD2355" w14:textId="5BDC511B">
            <w:pPr>
              <w:widowControl/>
              <w:autoSpaceDE/>
              <w:autoSpaceDN/>
              <w:rPr>
                <w:rFonts w:eastAsia="Times New Roman"/>
                <w:sz w:val="24"/>
                <w:szCs w:val="24"/>
                <w:lang w:val="en-GB"/>
              </w:rPr>
            </w:pPr>
            <w:r w:rsidRPr="007C3D19">
              <w:rPr>
                <w:rFonts w:eastAsia="Times New Roman"/>
                <w:sz w:val="24"/>
                <w:szCs w:val="24"/>
                <w:lang w:val="en-GB"/>
              </w:rPr>
              <w:t xml:space="preserve">Commitment to continue </w:t>
            </w:r>
            <w:r w:rsidRPr="007C3D19" w:rsidR="004F141A">
              <w:rPr>
                <w:rFonts w:eastAsia="Times New Roman"/>
                <w:sz w:val="24"/>
                <w:szCs w:val="24"/>
                <w:lang w:val="en-GB"/>
              </w:rPr>
              <w:t>self-development</w:t>
            </w:r>
            <w:r w:rsidRPr="007C3D19">
              <w:rPr>
                <w:rFonts w:eastAsia="Times New Roman"/>
                <w:sz w:val="24"/>
                <w:szCs w:val="24"/>
                <w:lang w:val="en-GB"/>
              </w:rPr>
              <w:t xml:space="preserve"> and willingness to undergo training as required</w:t>
            </w:r>
          </w:p>
          <w:p w:rsidRPr="007C3D19" w:rsidR="007C3D19" w:rsidP="00AA43D1" w:rsidRDefault="007C3D19" w14:paraId="6EA47982" w14:textId="77777777">
            <w:pPr>
              <w:widowControl/>
              <w:autoSpaceDE/>
              <w:autoSpaceDN/>
              <w:rPr>
                <w:rFonts w:eastAsia="Times New Roman"/>
                <w:sz w:val="24"/>
                <w:szCs w:val="24"/>
                <w:lang w:val="en-GB"/>
              </w:rPr>
            </w:pPr>
          </w:p>
          <w:p w:rsidRPr="007C3D19" w:rsidR="007C3D19" w:rsidP="00AA43D1" w:rsidRDefault="15FD5397" w14:paraId="2AF0E1DA" w14:textId="5E5F362A">
            <w:pPr>
              <w:widowControl/>
              <w:autoSpaceDE/>
              <w:autoSpaceDN/>
              <w:rPr>
                <w:rFonts w:eastAsia="Times New Roman"/>
                <w:sz w:val="24"/>
                <w:szCs w:val="24"/>
                <w:lang w:val="en-GB"/>
              </w:rPr>
            </w:pPr>
            <w:r w:rsidRPr="78B92C9B">
              <w:rPr>
                <w:rFonts w:eastAsia="Times New Roman"/>
                <w:sz w:val="24"/>
                <w:szCs w:val="24"/>
                <w:lang w:val="en-GB"/>
              </w:rPr>
              <w:t>Ability to provide a suitable, confidential space</w:t>
            </w:r>
            <w:r w:rsidRPr="78B92C9B" w:rsidR="2D2A9322">
              <w:rPr>
                <w:rFonts w:eastAsia="Times New Roman"/>
                <w:sz w:val="24"/>
                <w:szCs w:val="24"/>
                <w:lang w:val="en-GB"/>
              </w:rPr>
              <w:t xml:space="preserve"> with strong internet connection</w:t>
            </w:r>
            <w:r w:rsidRPr="78B92C9B">
              <w:rPr>
                <w:rFonts w:eastAsia="Times New Roman"/>
                <w:sz w:val="24"/>
                <w:szCs w:val="24"/>
                <w:lang w:val="en-GB"/>
              </w:rPr>
              <w:t xml:space="preserve"> for working from home</w:t>
            </w:r>
          </w:p>
          <w:p w:rsidRPr="007C3D19" w:rsidR="007C3D19" w:rsidP="00AA43D1" w:rsidRDefault="007C3D19" w14:paraId="53CB2542" w14:textId="56D78630">
            <w:pPr>
              <w:widowControl/>
              <w:autoSpaceDE/>
              <w:autoSpaceDN/>
              <w:rPr>
                <w:rFonts w:eastAsia="Times New Roman"/>
                <w:sz w:val="24"/>
                <w:szCs w:val="24"/>
                <w:lang w:val="en-GB"/>
              </w:rPr>
            </w:pPr>
          </w:p>
          <w:p w:rsidRPr="007C3D19" w:rsidR="007C3D19" w:rsidP="00AA43D1" w:rsidRDefault="39BDC9C9" w14:paraId="23CD62A5" w14:textId="5E1C4AEA">
            <w:pPr>
              <w:widowControl/>
              <w:autoSpaceDE/>
              <w:autoSpaceDN/>
              <w:rPr>
                <w:sz w:val="24"/>
                <w:szCs w:val="24"/>
                <w:lang w:val="en-GB"/>
              </w:rPr>
            </w:pPr>
            <w:r w:rsidRPr="78B92C9B">
              <w:rPr>
                <w:color w:val="000000" w:themeColor="text1"/>
                <w:sz w:val="24"/>
                <w:szCs w:val="24"/>
                <w:lang w:val="en-GB"/>
              </w:rPr>
              <w:t>Demonstrable commitment to diversity and anti-discrimination</w:t>
            </w:r>
          </w:p>
          <w:p w:rsidRPr="007C3D19" w:rsidR="007C3D19" w:rsidP="00AA43D1" w:rsidRDefault="007C3D19" w14:paraId="458EBB97" w14:textId="664B90A6">
            <w:pPr>
              <w:widowControl/>
              <w:autoSpaceDE/>
              <w:autoSpaceDN/>
              <w:rPr>
                <w:color w:val="000000" w:themeColor="text1"/>
                <w:sz w:val="24"/>
                <w:szCs w:val="24"/>
                <w:lang w:val="en-GB"/>
              </w:rPr>
            </w:pPr>
          </w:p>
          <w:p w:rsidRPr="00AA43D1" w:rsidR="007C3D19" w:rsidP="00AA43D1" w:rsidRDefault="38689D6C" w14:paraId="7B022454" w14:textId="198190C6">
            <w:pPr>
              <w:widowControl/>
              <w:autoSpaceDE/>
              <w:autoSpaceDN/>
            </w:pPr>
            <w:r w:rsidRPr="78B92C9B">
              <w:rPr>
                <w:color w:val="000000" w:themeColor="text1"/>
                <w:sz w:val="24"/>
                <w:szCs w:val="24"/>
                <w:lang w:val="en-GB"/>
              </w:rPr>
              <w:t xml:space="preserve">Commitment to the mission and values of Stop Hate UK </w:t>
            </w:r>
            <w:r w:rsidRPr="78B92C9B">
              <w:rPr>
                <w:sz w:val="24"/>
                <w:szCs w:val="24"/>
                <w:lang w:val="en-GB"/>
              </w:rPr>
              <w:t xml:space="preserve"> </w:t>
            </w:r>
          </w:p>
          <w:p w:rsidRPr="007C3D19" w:rsidR="007C3D19" w:rsidP="00517234" w:rsidRDefault="007C3D19" w14:paraId="56D5B50F" w14:textId="2EBD50A7">
            <w:pPr>
              <w:widowControl/>
              <w:autoSpaceDE/>
              <w:autoSpaceDN/>
              <w:ind w:left="431"/>
              <w:rPr>
                <w:rFonts w:eastAsia="Times New Roman"/>
                <w:sz w:val="24"/>
                <w:szCs w:val="24"/>
                <w:lang w:val="en-GB"/>
              </w:rPr>
            </w:pPr>
          </w:p>
        </w:tc>
        <w:tc>
          <w:tcPr>
            <w:tcW w:w="3485"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5F8FDFE8" w14:textId="77777777">
            <w:pPr>
              <w:widowControl/>
              <w:autoSpaceDE/>
              <w:autoSpaceDN/>
              <w:ind w:left="426"/>
              <w:rPr>
                <w:rFonts w:eastAsia="Times New Roman"/>
                <w:sz w:val="24"/>
                <w:szCs w:val="24"/>
                <w:lang w:val="en-GB"/>
              </w:rPr>
            </w:pPr>
            <w:r w:rsidRPr="007C3D19">
              <w:rPr>
                <w:rFonts w:eastAsia="Times New Roman"/>
                <w:sz w:val="24"/>
                <w:szCs w:val="24"/>
                <w:lang w:val="en-GB"/>
              </w:rPr>
              <w:t>Application Form</w:t>
            </w:r>
          </w:p>
          <w:p w:rsidRPr="007C3D19" w:rsidR="007C3D19" w:rsidP="007C3D19" w:rsidRDefault="007C3D19" w14:paraId="2D8DB0DB" w14:textId="77777777">
            <w:pPr>
              <w:widowControl/>
              <w:autoSpaceDE/>
              <w:autoSpaceDN/>
              <w:ind w:left="426"/>
              <w:rPr>
                <w:rFonts w:eastAsia="Times New Roman"/>
                <w:sz w:val="24"/>
                <w:szCs w:val="24"/>
                <w:lang w:val="en-GB"/>
              </w:rPr>
            </w:pPr>
          </w:p>
          <w:p w:rsidRPr="007C3D19" w:rsidR="007C3D19" w:rsidP="00AD2FE9" w:rsidRDefault="007C3D19" w14:paraId="6B3B7034" w14:textId="77777777">
            <w:pPr>
              <w:widowControl/>
              <w:autoSpaceDE/>
              <w:autoSpaceDN/>
              <w:rPr>
                <w:rFonts w:eastAsia="Times New Roman"/>
                <w:sz w:val="24"/>
                <w:szCs w:val="24"/>
                <w:lang w:val="en-GB"/>
              </w:rPr>
            </w:pPr>
          </w:p>
          <w:p w:rsidR="00517234" w:rsidP="007C3D19" w:rsidRDefault="00517234" w14:paraId="1555ECD3" w14:textId="77777777">
            <w:pPr>
              <w:widowControl/>
              <w:autoSpaceDE/>
              <w:autoSpaceDN/>
              <w:ind w:left="426"/>
              <w:rPr>
                <w:rFonts w:eastAsia="Times New Roman"/>
                <w:sz w:val="24"/>
                <w:szCs w:val="24"/>
                <w:lang w:val="en-GB"/>
              </w:rPr>
            </w:pPr>
          </w:p>
          <w:p w:rsidRPr="007C3D19" w:rsidR="007C3D19" w:rsidP="007C3D19" w:rsidRDefault="007C3D19" w14:paraId="624C7133" w14:textId="42FA3F29">
            <w:pPr>
              <w:widowControl/>
              <w:autoSpaceDE/>
              <w:autoSpaceDN/>
              <w:ind w:left="426"/>
              <w:rPr>
                <w:rFonts w:eastAsia="Times New Roman"/>
                <w:sz w:val="24"/>
                <w:szCs w:val="24"/>
                <w:lang w:val="en-GB"/>
              </w:rPr>
            </w:pPr>
            <w:r w:rsidRPr="007C3D19">
              <w:rPr>
                <w:rFonts w:eastAsia="Times New Roman"/>
                <w:sz w:val="24"/>
                <w:szCs w:val="24"/>
                <w:lang w:val="en-GB"/>
              </w:rPr>
              <w:t>Application Form/Interview Stage</w:t>
            </w:r>
          </w:p>
          <w:p w:rsidRPr="007C3D19" w:rsidR="007C3D19" w:rsidP="007C3D19" w:rsidRDefault="007C3D19" w14:paraId="299FAA8A" w14:textId="77777777">
            <w:pPr>
              <w:widowControl/>
              <w:autoSpaceDE/>
              <w:autoSpaceDN/>
              <w:ind w:left="426"/>
              <w:rPr>
                <w:rFonts w:eastAsia="Times New Roman"/>
                <w:sz w:val="24"/>
                <w:szCs w:val="24"/>
                <w:lang w:val="en-GB"/>
              </w:rPr>
            </w:pPr>
          </w:p>
          <w:p w:rsidR="78B92C9B" w:rsidP="00AA43D1" w:rsidRDefault="78B92C9B" w14:paraId="59CB6C52" w14:textId="18FBF214">
            <w:pPr>
              <w:widowControl/>
              <w:rPr>
                <w:rFonts w:eastAsia="Times New Roman"/>
                <w:sz w:val="24"/>
                <w:szCs w:val="24"/>
                <w:lang w:val="en-GB"/>
              </w:rPr>
            </w:pPr>
          </w:p>
          <w:p w:rsidR="1EA66008" w:rsidP="78B92C9B" w:rsidRDefault="1EA66008" w14:paraId="529C0D85" w14:textId="42FA3F29">
            <w:pPr>
              <w:widowControl/>
              <w:ind w:left="426"/>
              <w:rPr>
                <w:rFonts w:eastAsia="Times New Roman"/>
                <w:sz w:val="24"/>
                <w:szCs w:val="24"/>
                <w:lang w:val="en-GB"/>
              </w:rPr>
            </w:pPr>
            <w:r w:rsidRPr="78B92C9B">
              <w:rPr>
                <w:rFonts w:eastAsia="Times New Roman"/>
                <w:sz w:val="24"/>
                <w:szCs w:val="24"/>
                <w:lang w:val="en-GB"/>
              </w:rPr>
              <w:t>Application Form/Interview Stage</w:t>
            </w:r>
          </w:p>
          <w:p w:rsidRPr="007C3D19" w:rsidR="007C3D19" w:rsidP="78B92C9B" w:rsidRDefault="007C3D19" w14:paraId="2FC68DB0" w14:textId="745E9AC6">
            <w:pPr>
              <w:widowControl/>
              <w:autoSpaceDE/>
              <w:autoSpaceDN/>
              <w:rPr>
                <w:rFonts w:eastAsia="Times New Roman"/>
                <w:sz w:val="24"/>
                <w:szCs w:val="24"/>
                <w:lang w:val="en-GB"/>
              </w:rPr>
            </w:pPr>
          </w:p>
          <w:p w:rsidRPr="007C3D19" w:rsidR="007C3D19" w:rsidP="00AA43D1" w:rsidRDefault="1829ED33" w14:paraId="327E94F5" w14:textId="265B5967">
            <w:pPr>
              <w:widowControl/>
              <w:autoSpaceDE/>
              <w:autoSpaceDN/>
              <w:ind w:left="426"/>
              <w:rPr>
                <w:rFonts w:eastAsia="Times New Roman"/>
                <w:sz w:val="24"/>
                <w:szCs w:val="24"/>
                <w:lang w:val="en-GB"/>
              </w:rPr>
            </w:pPr>
            <w:r w:rsidRPr="78B92C9B">
              <w:rPr>
                <w:rFonts w:eastAsia="Times New Roman"/>
                <w:sz w:val="24"/>
                <w:szCs w:val="24"/>
                <w:lang w:val="en-GB"/>
              </w:rPr>
              <w:t>Application Form/Interview Stage</w:t>
            </w:r>
          </w:p>
        </w:tc>
        <w:tc>
          <w:tcPr>
            <w:tcW w:w="2082" w:type="dxa"/>
            <w:tcBorders>
              <w:top w:val="single" w:color="auto" w:sz="4" w:space="0"/>
              <w:left w:val="single" w:color="auto" w:sz="4" w:space="0"/>
              <w:bottom w:val="single" w:color="auto" w:sz="4" w:space="0"/>
              <w:right w:val="single" w:color="auto" w:sz="4" w:space="0"/>
            </w:tcBorders>
            <w:tcMar/>
          </w:tcPr>
          <w:p w:rsidRPr="007C3D19" w:rsidR="007C3D19" w:rsidP="007C3D19" w:rsidRDefault="007C3D19" w14:paraId="3D25555E" w14:textId="77777777">
            <w:pPr>
              <w:widowControl/>
              <w:autoSpaceDE/>
              <w:autoSpaceDN/>
              <w:ind w:left="426"/>
              <w:jc w:val="center"/>
              <w:rPr>
                <w:rFonts w:eastAsia="Times New Roman"/>
                <w:sz w:val="24"/>
                <w:szCs w:val="24"/>
                <w:lang w:val="en-GB"/>
              </w:rPr>
            </w:pPr>
            <w:r w:rsidRPr="007C3D19">
              <w:rPr>
                <w:rFonts w:eastAsia="Times New Roman"/>
                <w:sz w:val="24"/>
                <w:szCs w:val="24"/>
                <w:lang w:val="en-GB"/>
              </w:rPr>
              <w:t>A</w:t>
            </w:r>
          </w:p>
          <w:p w:rsidRPr="007C3D19" w:rsidR="007C3D19" w:rsidP="00AD2FE9" w:rsidRDefault="007C3D19" w14:paraId="60D8D530" w14:textId="77777777">
            <w:pPr>
              <w:widowControl/>
              <w:autoSpaceDE/>
              <w:autoSpaceDN/>
              <w:rPr>
                <w:rFonts w:eastAsia="Times New Roman"/>
                <w:sz w:val="24"/>
                <w:szCs w:val="24"/>
                <w:lang w:val="en-GB"/>
              </w:rPr>
            </w:pPr>
          </w:p>
          <w:p w:rsidRPr="007C3D19" w:rsidR="007C3D19" w:rsidP="007C3D19" w:rsidRDefault="007C3D19" w14:paraId="79777C4F" w14:textId="77777777">
            <w:pPr>
              <w:widowControl/>
              <w:autoSpaceDE/>
              <w:autoSpaceDN/>
              <w:ind w:left="426"/>
              <w:jc w:val="center"/>
              <w:rPr>
                <w:rFonts w:eastAsia="Times New Roman"/>
                <w:sz w:val="24"/>
                <w:szCs w:val="24"/>
                <w:lang w:val="en-GB"/>
              </w:rPr>
            </w:pPr>
          </w:p>
          <w:p w:rsidR="00AF1503" w:rsidP="007C3D19" w:rsidRDefault="00AF1503" w14:paraId="62C4B762" w14:textId="77777777">
            <w:pPr>
              <w:widowControl/>
              <w:autoSpaceDE/>
              <w:autoSpaceDN/>
              <w:ind w:left="426"/>
              <w:jc w:val="center"/>
              <w:rPr>
                <w:rFonts w:eastAsia="Times New Roman"/>
                <w:sz w:val="24"/>
                <w:szCs w:val="24"/>
                <w:lang w:val="en-GB"/>
              </w:rPr>
            </w:pPr>
          </w:p>
          <w:p w:rsidRPr="007C3D19" w:rsidR="007C3D19" w:rsidP="007C3D19" w:rsidRDefault="007C3D19" w14:paraId="5669DC74" w14:textId="5FF55B84">
            <w:pPr>
              <w:widowControl/>
              <w:autoSpaceDE/>
              <w:autoSpaceDN/>
              <w:ind w:left="426"/>
              <w:jc w:val="center"/>
            </w:pPr>
            <w:r w:rsidRPr="1FCA4EF7">
              <w:rPr>
                <w:rFonts w:eastAsia="Times New Roman"/>
                <w:sz w:val="24"/>
                <w:szCs w:val="24"/>
                <w:lang w:val="en-GB"/>
              </w:rPr>
              <w:t>A</w:t>
            </w:r>
          </w:p>
          <w:p w:rsidR="1FCA4EF7" w:rsidP="00AA43D1" w:rsidRDefault="1FCA4EF7" w14:paraId="4A67360B" w14:textId="133FCA06">
            <w:pPr>
              <w:widowControl/>
              <w:rPr>
                <w:rFonts w:eastAsia="Times New Roman"/>
                <w:sz w:val="24"/>
                <w:szCs w:val="24"/>
                <w:lang w:val="en-GB"/>
              </w:rPr>
            </w:pPr>
          </w:p>
          <w:p w:rsidR="00AA43D1" w:rsidP="00AA43D1" w:rsidRDefault="00AA43D1" w14:paraId="545A88BF" w14:textId="77777777">
            <w:pPr>
              <w:widowControl/>
              <w:rPr>
                <w:rFonts w:eastAsia="Times New Roman"/>
                <w:sz w:val="24"/>
                <w:szCs w:val="24"/>
                <w:lang w:val="en-GB"/>
              </w:rPr>
            </w:pPr>
          </w:p>
          <w:p w:rsidR="1FCA4EF7" w:rsidP="00AF1503" w:rsidRDefault="1FCA4EF7" w14:paraId="48DF6932" w14:textId="190BC8A8">
            <w:pPr>
              <w:widowControl/>
              <w:rPr>
                <w:rFonts w:eastAsia="Times New Roman"/>
                <w:sz w:val="24"/>
                <w:szCs w:val="24"/>
                <w:lang w:val="en-GB"/>
              </w:rPr>
            </w:pPr>
          </w:p>
          <w:p w:rsidR="78B92C9B" w:rsidP="00AA43D1" w:rsidRDefault="4AB6041B" w14:paraId="370E3259" w14:textId="303CD83C">
            <w:pPr>
              <w:widowControl/>
              <w:ind w:left="426"/>
              <w:jc w:val="center"/>
              <w:rPr>
                <w:sz w:val="24"/>
                <w:szCs w:val="24"/>
                <w:lang w:val="en-GB"/>
              </w:rPr>
            </w:pPr>
            <w:r w:rsidRPr="78B92C9B">
              <w:rPr>
                <w:rFonts w:eastAsia="Times New Roman"/>
                <w:sz w:val="24"/>
                <w:szCs w:val="24"/>
                <w:lang w:val="en-GB"/>
              </w:rPr>
              <w:t>A</w:t>
            </w:r>
          </w:p>
          <w:p w:rsidRPr="00AA43D1" w:rsidR="00AA43D1" w:rsidP="00AA43D1" w:rsidRDefault="00AA43D1" w14:paraId="232D9289" w14:textId="77777777">
            <w:pPr>
              <w:widowControl/>
              <w:ind w:left="426"/>
              <w:jc w:val="center"/>
            </w:pPr>
          </w:p>
          <w:p w:rsidR="78B92C9B" w:rsidP="78B92C9B" w:rsidRDefault="78B92C9B" w14:paraId="3A46B4DF" w14:textId="10DDE076">
            <w:pPr>
              <w:widowControl/>
              <w:ind w:left="426"/>
              <w:jc w:val="center"/>
              <w:rPr>
                <w:rFonts w:eastAsia="Times New Roman"/>
                <w:sz w:val="24"/>
                <w:szCs w:val="24"/>
                <w:lang w:val="en-GB"/>
              </w:rPr>
            </w:pPr>
          </w:p>
          <w:p w:rsidR="76365689" w:rsidP="78B92C9B" w:rsidRDefault="76365689" w14:paraId="3E9CA56A" w14:textId="0CA2BCEC">
            <w:pPr>
              <w:widowControl/>
              <w:ind w:left="426"/>
              <w:jc w:val="center"/>
              <w:rPr>
                <w:rFonts w:eastAsia="Times New Roman"/>
                <w:sz w:val="24"/>
                <w:szCs w:val="24"/>
                <w:lang w:val="en-GB"/>
              </w:rPr>
            </w:pPr>
            <w:r w:rsidRPr="78B92C9B">
              <w:rPr>
                <w:rFonts w:eastAsia="Times New Roman"/>
                <w:sz w:val="24"/>
                <w:szCs w:val="24"/>
                <w:lang w:val="en-GB"/>
              </w:rPr>
              <w:t>A</w:t>
            </w:r>
          </w:p>
          <w:p w:rsidRPr="007C3D19" w:rsidR="007C3D19" w:rsidP="007C3D19" w:rsidRDefault="007C3D19" w14:paraId="363B2E80" w14:textId="77777777">
            <w:pPr>
              <w:widowControl/>
              <w:autoSpaceDE/>
              <w:autoSpaceDN/>
              <w:ind w:left="426"/>
              <w:jc w:val="center"/>
              <w:rPr>
                <w:rFonts w:eastAsia="Times New Roman"/>
                <w:sz w:val="24"/>
                <w:szCs w:val="24"/>
                <w:lang w:val="en-GB"/>
              </w:rPr>
            </w:pPr>
          </w:p>
          <w:p w:rsidRPr="007C3D19" w:rsidR="007C3D19" w:rsidP="00AD2FE9" w:rsidRDefault="007C3D19" w14:paraId="05D70964" w14:textId="77777777">
            <w:pPr>
              <w:widowControl/>
              <w:autoSpaceDE/>
              <w:autoSpaceDN/>
              <w:rPr>
                <w:rFonts w:eastAsia="Times New Roman"/>
                <w:sz w:val="24"/>
                <w:szCs w:val="24"/>
                <w:lang w:val="en-GB"/>
              </w:rPr>
            </w:pPr>
          </w:p>
        </w:tc>
      </w:tr>
    </w:tbl>
    <w:p w:rsidRPr="007C3D19" w:rsidR="007C3D19" w:rsidP="007C3D19" w:rsidRDefault="007C3D19" w14:paraId="1D8461F6" w14:textId="77777777">
      <w:pPr>
        <w:widowControl/>
        <w:autoSpaceDE/>
        <w:autoSpaceDN/>
        <w:ind w:left="426"/>
        <w:rPr>
          <w:rFonts w:eastAsia="Times New Roman"/>
          <w:sz w:val="24"/>
          <w:szCs w:val="24"/>
          <w:highlight w:val="green"/>
          <w:lang w:val="en-GB"/>
        </w:rPr>
      </w:pPr>
    </w:p>
    <w:p w:rsidR="00EC3A29" w:rsidP="00517234" w:rsidRDefault="00EC3A29" w14:paraId="097B06BD" w14:textId="77777777">
      <w:pPr>
        <w:widowControl/>
        <w:autoSpaceDE/>
        <w:autoSpaceDN/>
        <w:rPr>
          <w:rFonts w:eastAsia="MS Mincho"/>
          <w:sz w:val="24"/>
          <w:szCs w:val="24"/>
          <w:lang w:val="en-GB" w:eastAsia="en-GB"/>
        </w:rPr>
      </w:pPr>
    </w:p>
    <w:p w:rsidRPr="007C3D19" w:rsidR="007C3D19" w:rsidP="410DE104" w:rsidRDefault="007C3D19" w14:paraId="7AAED3FC" w14:textId="6117CFE9">
      <w:pPr>
        <w:widowControl/>
        <w:autoSpaceDE/>
        <w:autoSpaceDN/>
        <w:ind w:left="426"/>
        <w:rPr>
          <w:rFonts w:eastAsia="MS Mincho"/>
          <w:sz w:val="24"/>
          <w:szCs w:val="24"/>
          <w:lang w:eastAsia="en-GB"/>
        </w:rPr>
      </w:pPr>
      <w:r w:rsidRPr="410DE104">
        <w:rPr>
          <w:rFonts w:eastAsia="MS Mincho"/>
          <w:sz w:val="24"/>
          <w:szCs w:val="24"/>
          <w:lang w:eastAsia="en-GB"/>
        </w:rPr>
        <w:t xml:space="preserve">Please make sure that you demonstrate your ability to meet the requirements of the job by giving clear, concise examples of how you meet each </w:t>
      </w:r>
      <w:r w:rsidRPr="410DE104" w:rsidR="659F515B">
        <w:rPr>
          <w:rFonts w:eastAsia="MS Mincho"/>
          <w:sz w:val="24"/>
          <w:szCs w:val="24"/>
          <w:lang w:eastAsia="en-GB"/>
        </w:rPr>
        <w:t>criterion</w:t>
      </w:r>
      <w:r w:rsidRPr="410DE104">
        <w:rPr>
          <w:rFonts w:eastAsia="MS Mincho"/>
          <w:sz w:val="24"/>
          <w:szCs w:val="24"/>
          <w:lang w:eastAsia="en-GB"/>
        </w:rPr>
        <w:t xml:space="preserve"> on your application form.  </w:t>
      </w:r>
    </w:p>
    <w:p w:rsidRPr="007C3D19" w:rsidR="007C3D19" w:rsidP="007C3D19" w:rsidRDefault="007C3D19" w14:paraId="20075E8A" w14:textId="77777777">
      <w:pPr>
        <w:widowControl/>
        <w:autoSpaceDE/>
        <w:autoSpaceDN/>
        <w:ind w:left="426"/>
        <w:rPr>
          <w:rFonts w:eastAsia="MS Mincho"/>
          <w:sz w:val="24"/>
          <w:szCs w:val="24"/>
          <w:lang w:val="en-GB" w:eastAsia="en-GB"/>
        </w:rPr>
      </w:pPr>
    </w:p>
    <w:p w:rsidRPr="007C3D19" w:rsidR="007C3D19" w:rsidP="007C3D19" w:rsidRDefault="007C3D19" w14:paraId="23E1B173" w14:textId="53096D99">
      <w:pPr>
        <w:widowControl/>
        <w:autoSpaceDE/>
        <w:autoSpaceDN/>
        <w:ind w:left="426"/>
        <w:rPr>
          <w:rFonts w:eastAsia="MS Mincho"/>
          <w:sz w:val="24"/>
          <w:szCs w:val="24"/>
          <w:lang w:val="en-GB" w:eastAsia="en-GB"/>
        </w:rPr>
      </w:pPr>
      <w:r w:rsidRPr="16DD7914">
        <w:rPr>
          <w:rFonts w:eastAsia="MS Mincho"/>
          <w:sz w:val="24"/>
          <w:szCs w:val="24"/>
          <w:lang w:val="en-GB" w:eastAsia="en-GB"/>
        </w:rPr>
        <w:t xml:space="preserve">The letters A and </w:t>
      </w:r>
      <w:r w:rsidRPr="16DD7914" w:rsidR="2E77CB3D">
        <w:rPr>
          <w:rFonts w:eastAsia="MS Mincho"/>
          <w:sz w:val="24"/>
          <w:szCs w:val="24"/>
          <w:lang w:val="en-GB" w:eastAsia="en-GB"/>
        </w:rPr>
        <w:t>B</w:t>
      </w:r>
      <w:r w:rsidRPr="16DD7914">
        <w:rPr>
          <w:rFonts w:eastAsia="MS Mincho"/>
          <w:b/>
          <w:bCs/>
          <w:sz w:val="24"/>
          <w:szCs w:val="24"/>
          <w:lang w:val="en-GB" w:eastAsia="en-GB"/>
        </w:rPr>
        <w:t xml:space="preserve"> in the “Rank” column refer to the importance we will give your answers when we read your applications</w:t>
      </w:r>
      <w:r w:rsidRPr="16DD7914">
        <w:rPr>
          <w:rFonts w:eastAsia="MS Mincho"/>
          <w:sz w:val="24"/>
          <w:szCs w:val="24"/>
          <w:lang w:val="en-GB" w:eastAsia="en-GB"/>
        </w:rPr>
        <w:t>.  You must have all the A</w:t>
      </w:r>
      <w:r w:rsidRPr="16DD7914" w:rsidR="78B6D3DA">
        <w:rPr>
          <w:rFonts w:eastAsia="MS Mincho"/>
          <w:sz w:val="24"/>
          <w:szCs w:val="24"/>
          <w:lang w:val="en-GB" w:eastAsia="en-GB"/>
        </w:rPr>
        <w:t>’</w:t>
      </w:r>
      <w:r w:rsidRPr="16DD7914">
        <w:rPr>
          <w:rFonts w:eastAsia="MS Mincho"/>
          <w:sz w:val="24"/>
          <w:szCs w:val="24"/>
          <w:lang w:val="en-GB" w:eastAsia="en-GB"/>
        </w:rPr>
        <w:t xml:space="preserve">s when starting the job to be able to do the job, you need to have all the Bs to do the </w:t>
      </w:r>
      <w:r w:rsidRPr="16DD7914" w:rsidR="6FFB7F44">
        <w:rPr>
          <w:rFonts w:eastAsia="MS Mincho"/>
          <w:sz w:val="24"/>
          <w:szCs w:val="24"/>
          <w:lang w:val="en-GB" w:eastAsia="en-GB"/>
        </w:rPr>
        <w:t>job,</w:t>
      </w:r>
      <w:r w:rsidRPr="16DD7914">
        <w:rPr>
          <w:rFonts w:eastAsia="MS Mincho"/>
          <w:sz w:val="24"/>
          <w:szCs w:val="24"/>
          <w:lang w:val="en-GB" w:eastAsia="en-GB"/>
        </w:rPr>
        <w:t xml:space="preserve"> but they could be learnt during the induction</w:t>
      </w:r>
      <w:r w:rsidRPr="16DD7914" w:rsidR="76AF5DE5">
        <w:rPr>
          <w:rFonts w:eastAsia="MS Mincho"/>
          <w:sz w:val="24"/>
          <w:szCs w:val="24"/>
          <w:lang w:val="en-GB" w:eastAsia="en-GB"/>
        </w:rPr>
        <w:t>.</w:t>
      </w:r>
    </w:p>
    <w:p w:rsidR="16DD7914" w:rsidP="16DD7914" w:rsidRDefault="16DD7914" w14:paraId="5EFD6885" w14:textId="78945F41">
      <w:pPr>
        <w:widowControl/>
        <w:ind w:left="426"/>
        <w:rPr>
          <w:rFonts w:eastAsia="MS Mincho"/>
          <w:sz w:val="24"/>
          <w:szCs w:val="24"/>
          <w:lang w:val="en-GB" w:eastAsia="en-GB"/>
        </w:rPr>
      </w:pPr>
    </w:p>
    <w:p w:rsidRPr="007C3D19" w:rsidR="007C3D19" w:rsidP="72546E0A" w:rsidRDefault="007C3D19" w14:paraId="2461404D" w14:textId="4772CCCA">
      <w:pPr>
        <w:widowControl/>
        <w:autoSpaceDE/>
        <w:autoSpaceDN/>
        <w:ind w:left="426"/>
        <w:rPr>
          <w:rFonts w:eastAsia="MS Mincho"/>
          <w:sz w:val="24"/>
          <w:szCs w:val="24"/>
          <w:lang w:eastAsia="en-GB"/>
        </w:rPr>
      </w:pPr>
      <w:r w:rsidRPr="72546E0A">
        <w:rPr>
          <w:rFonts w:eastAsia="MS Mincho"/>
          <w:sz w:val="24"/>
          <w:szCs w:val="24"/>
          <w:lang w:eastAsia="en-GB"/>
        </w:rPr>
        <w:t xml:space="preserve">We </w:t>
      </w:r>
      <w:proofErr w:type="spellStart"/>
      <w:r w:rsidRPr="72546E0A">
        <w:rPr>
          <w:rFonts w:eastAsia="MS Mincho"/>
          <w:sz w:val="24"/>
          <w:szCs w:val="24"/>
          <w:lang w:eastAsia="en-GB"/>
        </w:rPr>
        <w:t>recognise</w:t>
      </w:r>
      <w:proofErr w:type="spellEnd"/>
      <w:r w:rsidRPr="72546E0A">
        <w:rPr>
          <w:rFonts w:eastAsia="MS Mincho"/>
          <w:sz w:val="24"/>
          <w:szCs w:val="24"/>
          <w:lang w:eastAsia="en-GB"/>
        </w:rPr>
        <w:t xml:space="preserve"> and welcome our responsibility to remove any barriers in our Recruitment and Interview Stage for disabled people.  We have tried to do this, but if you </w:t>
      </w:r>
      <w:r w:rsidRPr="72546E0A" w:rsidR="206F160F">
        <w:rPr>
          <w:rFonts w:eastAsia="MS Mincho"/>
          <w:sz w:val="24"/>
          <w:szCs w:val="24"/>
          <w:lang w:eastAsia="en-GB"/>
        </w:rPr>
        <w:t>are disabled</w:t>
      </w:r>
      <w:r w:rsidRPr="72546E0A">
        <w:rPr>
          <w:rFonts w:eastAsia="MS Mincho"/>
          <w:sz w:val="24"/>
          <w:szCs w:val="24"/>
          <w:lang w:eastAsia="en-GB"/>
        </w:rPr>
        <w:t xml:space="preserve"> and identify any barriers in the job description or employee specification, please tell us of these in your application.  </w:t>
      </w:r>
    </w:p>
    <w:p w:rsidRPr="007C3D19" w:rsidR="007C3D19" w:rsidP="007C3D19" w:rsidRDefault="007C3D19" w14:paraId="41EC944D" w14:textId="77777777">
      <w:pPr>
        <w:widowControl/>
        <w:autoSpaceDE/>
        <w:autoSpaceDN/>
        <w:ind w:left="426"/>
        <w:rPr>
          <w:rFonts w:eastAsia="MS Mincho"/>
          <w:sz w:val="24"/>
          <w:szCs w:val="24"/>
          <w:lang w:val="en-GB" w:eastAsia="en-GB"/>
        </w:rPr>
      </w:pPr>
    </w:p>
    <w:p w:rsidRPr="007C3D19" w:rsidR="007C3D19" w:rsidP="007C3D19" w:rsidRDefault="007C3D19" w14:paraId="2C022F02" w14:textId="035D774D">
      <w:pPr>
        <w:widowControl/>
        <w:autoSpaceDE/>
        <w:autoSpaceDN/>
        <w:ind w:left="426"/>
        <w:rPr>
          <w:rFonts w:eastAsia="MS Mincho"/>
          <w:sz w:val="24"/>
          <w:szCs w:val="24"/>
          <w:lang w:val="en-GB" w:eastAsia="en-GB"/>
        </w:rPr>
      </w:pPr>
      <w:r w:rsidRPr="16DD7914">
        <w:rPr>
          <w:rFonts w:eastAsia="MS Mincho"/>
          <w:sz w:val="24"/>
          <w:szCs w:val="24"/>
          <w:lang w:val="en-GB" w:eastAsia="en-GB"/>
        </w:rPr>
        <w:t xml:space="preserve">We are committed to making reasonable adjustments to the job wherever possible and it would help us to know your needs </w:t>
      </w:r>
      <w:r w:rsidRPr="16DD7914" w:rsidR="6BAED8C0">
        <w:rPr>
          <w:rFonts w:eastAsia="MS Mincho"/>
          <w:sz w:val="24"/>
          <w:szCs w:val="24"/>
          <w:lang w:val="en-GB" w:eastAsia="en-GB"/>
        </w:rPr>
        <w:t>to</w:t>
      </w:r>
      <w:r w:rsidRPr="16DD7914">
        <w:rPr>
          <w:rFonts w:eastAsia="MS Mincho"/>
          <w:sz w:val="24"/>
          <w:szCs w:val="24"/>
          <w:lang w:val="en-GB" w:eastAsia="en-GB"/>
        </w:rPr>
        <w:t xml:space="preserve"> do this.</w:t>
      </w:r>
    </w:p>
    <w:p w:rsidRPr="007C3D19" w:rsidR="007C3D19" w:rsidP="007C3D19" w:rsidRDefault="007C3D19" w14:paraId="6AD21BD1" w14:textId="77777777">
      <w:pPr>
        <w:widowControl/>
        <w:autoSpaceDE/>
        <w:autoSpaceDN/>
        <w:ind w:left="426"/>
        <w:rPr>
          <w:rFonts w:eastAsia="MS Mincho"/>
          <w:sz w:val="24"/>
          <w:szCs w:val="24"/>
          <w:lang w:val="en-GB" w:eastAsia="en-GB"/>
        </w:rPr>
      </w:pPr>
    </w:p>
    <w:p w:rsidRPr="007C3D19" w:rsidR="007C3D19" w:rsidP="410DE104" w:rsidRDefault="007C3D19" w14:paraId="198214B1" w14:textId="26E36F52">
      <w:pPr>
        <w:widowControl/>
        <w:autoSpaceDE/>
        <w:autoSpaceDN/>
        <w:ind w:left="426"/>
        <w:rPr>
          <w:rFonts w:eastAsia="MS Mincho"/>
          <w:sz w:val="24"/>
          <w:szCs w:val="24"/>
          <w:lang w:eastAsia="en-GB"/>
        </w:rPr>
      </w:pPr>
      <w:r w:rsidRPr="410DE104">
        <w:rPr>
          <w:rFonts w:eastAsia="MS Mincho"/>
          <w:sz w:val="24"/>
          <w:szCs w:val="24"/>
          <w:lang w:eastAsia="en-GB"/>
        </w:rPr>
        <w:t xml:space="preserve">There may be some criteria that are ranked but are only identified through Interview Stage only.  These criteria have been ranked to provide you with some guidance as to how important that </w:t>
      </w:r>
      <w:r w:rsidRPr="410DE104" w:rsidR="31AD031E">
        <w:rPr>
          <w:rFonts w:eastAsia="MS Mincho"/>
          <w:sz w:val="24"/>
          <w:szCs w:val="24"/>
          <w:lang w:eastAsia="en-GB"/>
        </w:rPr>
        <w:t>aspect</w:t>
      </w:r>
      <w:r w:rsidRPr="410DE104">
        <w:rPr>
          <w:rFonts w:eastAsia="MS Mincho"/>
          <w:sz w:val="24"/>
          <w:szCs w:val="24"/>
          <w:lang w:eastAsia="en-GB"/>
        </w:rPr>
        <w:t xml:space="preserve"> </w:t>
      </w:r>
      <w:r w:rsidRPr="410DE104" w:rsidR="0DB83364">
        <w:rPr>
          <w:rFonts w:eastAsia="MS Mincho"/>
          <w:sz w:val="24"/>
          <w:szCs w:val="24"/>
          <w:lang w:eastAsia="en-GB"/>
        </w:rPr>
        <w:t>is,</w:t>
      </w:r>
      <w:r w:rsidRPr="410DE104">
        <w:rPr>
          <w:rFonts w:eastAsia="MS Mincho"/>
          <w:sz w:val="24"/>
          <w:szCs w:val="24"/>
          <w:lang w:eastAsia="en-GB"/>
        </w:rPr>
        <w:t xml:space="preserve"> but you will only be assessed on </w:t>
      </w:r>
      <w:r w:rsidRPr="410DE104" w:rsidR="3C7EBDFF">
        <w:rPr>
          <w:rFonts w:eastAsia="MS Mincho"/>
          <w:sz w:val="24"/>
          <w:szCs w:val="24"/>
          <w:lang w:eastAsia="en-GB"/>
        </w:rPr>
        <w:t>those criteria</w:t>
      </w:r>
      <w:r w:rsidRPr="410DE104">
        <w:rPr>
          <w:rFonts w:eastAsia="MS Mincho"/>
          <w:sz w:val="24"/>
          <w:szCs w:val="24"/>
          <w:lang w:eastAsia="en-GB"/>
        </w:rPr>
        <w:t xml:space="preserve"> during the Interview Stage and not from your application form.</w:t>
      </w:r>
    </w:p>
    <w:p w:rsidRPr="007C3D19" w:rsidR="007C3D19" w:rsidP="007C3D19" w:rsidRDefault="007C3D19" w14:paraId="2E609634" w14:textId="77777777">
      <w:pPr>
        <w:widowControl/>
        <w:autoSpaceDE/>
        <w:autoSpaceDN/>
        <w:ind w:left="426"/>
        <w:rPr>
          <w:rFonts w:eastAsia="MS Mincho"/>
          <w:sz w:val="24"/>
          <w:szCs w:val="24"/>
          <w:lang w:val="en-GB" w:eastAsia="en-GB"/>
        </w:rPr>
      </w:pPr>
    </w:p>
    <w:p w:rsidRPr="007C3D19" w:rsidR="007C3D19" w:rsidP="410DE104" w:rsidRDefault="007C3D19" w14:paraId="4A6F22CE" w14:textId="12D55D04">
      <w:pPr>
        <w:widowControl/>
        <w:autoSpaceDE/>
        <w:autoSpaceDN/>
        <w:ind w:left="426"/>
        <w:rPr>
          <w:rFonts w:eastAsia="MS Mincho"/>
          <w:sz w:val="24"/>
          <w:szCs w:val="24"/>
          <w:lang w:eastAsia="en-GB"/>
        </w:rPr>
      </w:pPr>
      <w:r w:rsidRPr="1FCA4EF7">
        <w:rPr>
          <w:rFonts w:eastAsia="MS Mincho"/>
          <w:sz w:val="24"/>
          <w:szCs w:val="24"/>
          <w:lang w:eastAsia="en-GB"/>
        </w:rPr>
        <w:t xml:space="preserve">Where criteria are to be identified through the “Interview Stage”, this may involve written exercises, practical tests, group discussions, presentations, </w:t>
      </w:r>
      <w:r w:rsidRPr="1FCA4EF7" w:rsidR="49521E00">
        <w:rPr>
          <w:rFonts w:eastAsia="MS Mincho"/>
          <w:sz w:val="24"/>
          <w:szCs w:val="24"/>
          <w:lang w:eastAsia="en-GB"/>
        </w:rPr>
        <w:t>interviews,</w:t>
      </w:r>
      <w:r w:rsidRPr="1FCA4EF7">
        <w:rPr>
          <w:rFonts w:eastAsia="MS Mincho"/>
          <w:sz w:val="24"/>
          <w:szCs w:val="24"/>
          <w:lang w:eastAsia="en-GB"/>
        </w:rPr>
        <w:t xml:space="preserve"> etc.</w:t>
      </w:r>
    </w:p>
    <w:p w:rsidR="16DD7914" w:rsidP="00517234" w:rsidRDefault="16DD7914" w14:paraId="5C9968DC" w14:textId="146013FE">
      <w:pPr>
        <w:widowControl/>
        <w:rPr>
          <w:rFonts w:eastAsia="MS Mincho"/>
          <w:sz w:val="24"/>
          <w:szCs w:val="24"/>
          <w:lang w:val="en-GB" w:eastAsia="en-GB"/>
        </w:rPr>
      </w:pPr>
    </w:p>
    <w:p w:rsidRPr="007C3D19" w:rsidR="007C3D19" w:rsidP="007C3D19" w:rsidRDefault="007C3D19" w14:paraId="2497117A" w14:textId="77777777">
      <w:pPr>
        <w:widowControl/>
        <w:autoSpaceDE/>
        <w:autoSpaceDN/>
        <w:ind w:left="426"/>
        <w:rPr>
          <w:rFonts w:eastAsia="Times New Roman"/>
          <w:sz w:val="24"/>
          <w:szCs w:val="24"/>
          <w:lang w:val="en-GB"/>
        </w:rPr>
      </w:pPr>
    </w:p>
    <w:tbl>
      <w:tblPr>
        <w:tblW w:w="2281" w:type="pct"/>
        <w:tblInd w:w="1256" w:type="dxa"/>
        <w:tblBorders>
          <w:top w:val="nil"/>
          <w:left w:val="nil"/>
          <w:bottom w:val="nil"/>
          <w:right w:val="nil"/>
        </w:tblBorders>
        <w:tblLook w:val="0000" w:firstRow="0" w:lastRow="0" w:firstColumn="0" w:lastColumn="0" w:noHBand="0" w:noVBand="0"/>
      </w:tblPr>
      <w:tblGrid>
        <w:gridCol w:w="3323"/>
        <w:gridCol w:w="2982"/>
      </w:tblGrid>
      <w:tr w:rsidRPr="007C3D19" w:rsidR="007C3D19" w:rsidTr="7DEAB8CF" w14:paraId="04E85176" w14:textId="77777777">
        <w:tc>
          <w:tcPr>
            <w:tcW w:w="5000"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C3D19" w:rsidR="007C3D19" w:rsidP="007C3D19" w:rsidRDefault="007C3D19" w14:paraId="52864A97" w14:textId="77777777">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Reference No </w:t>
            </w:r>
          </w:p>
        </w:tc>
      </w:tr>
      <w:tr w:rsidRPr="007C3D19" w:rsidR="007C3D19" w:rsidTr="7DEAB8CF" w14:paraId="47211CA9" w14:textId="77777777">
        <w:tc>
          <w:tcPr>
            <w:tcW w:w="26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C3D19" w:rsidR="007C3D19" w:rsidP="007C3D19" w:rsidRDefault="007C3D19" w14:paraId="5F89BDBC" w14:textId="77777777">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Amended/Prepared By </w:t>
            </w:r>
          </w:p>
        </w:tc>
        <w:tc>
          <w:tcPr>
            <w:tcW w:w="23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C3D19" w:rsidR="007C3D19" w:rsidP="007C3D19" w:rsidRDefault="007C3D19" w14:paraId="4240B308" w14:textId="6D40E5C7">
            <w:pPr>
              <w:widowControl/>
              <w:adjustRightInd w:val="0"/>
              <w:ind w:left="426"/>
              <w:rPr>
                <w:rFonts w:eastAsia="Times New Roman"/>
                <w:sz w:val="24"/>
                <w:szCs w:val="24"/>
                <w:lang w:val="en-GB"/>
              </w:rPr>
            </w:pPr>
            <w:r w:rsidRPr="7DEAB8CF">
              <w:rPr>
                <w:rFonts w:eastAsia="Times New Roman"/>
                <w:sz w:val="24"/>
                <w:szCs w:val="24"/>
                <w:lang w:val="en-GB"/>
              </w:rPr>
              <w:t>RES</w:t>
            </w:r>
            <w:r w:rsidRPr="7DEAB8CF" w:rsidR="76057724">
              <w:rPr>
                <w:rFonts w:eastAsia="Times New Roman"/>
                <w:sz w:val="24"/>
                <w:szCs w:val="24"/>
                <w:lang w:val="en-GB"/>
              </w:rPr>
              <w:t xml:space="preserve"> </w:t>
            </w:r>
            <w:r w:rsidRPr="7DEAB8CF" w:rsidR="580899F1">
              <w:rPr>
                <w:rFonts w:eastAsia="Times New Roman"/>
                <w:sz w:val="24"/>
                <w:szCs w:val="24"/>
                <w:lang w:val="en-GB"/>
              </w:rPr>
              <w:t>March</w:t>
            </w:r>
            <w:r w:rsidRPr="7DEAB8CF" w:rsidR="3F6C0F6C">
              <w:rPr>
                <w:rFonts w:eastAsia="Times New Roman"/>
                <w:sz w:val="24"/>
                <w:szCs w:val="24"/>
                <w:lang w:val="en-GB"/>
              </w:rPr>
              <w:t xml:space="preserve"> 2026</w:t>
            </w:r>
          </w:p>
        </w:tc>
      </w:tr>
      <w:tr w:rsidRPr="007C3D19" w:rsidR="007C3D19" w:rsidTr="7DEAB8CF" w14:paraId="54261E75" w14:textId="77777777">
        <w:tc>
          <w:tcPr>
            <w:tcW w:w="26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C3D19" w:rsidR="007C3D19" w:rsidP="007C3D19" w:rsidRDefault="007C3D19" w14:paraId="5C5568AB" w14:textId="77777777">
            <w:pPr>
              <w:widowControl/>
              <w:adjustRightInd w:val="0"/>
              <w:ind w:left="426"/>
              <w:jc w:val="both"/>
              <w:rPr>
                <w:rFonts w:eastAsia="Times New Roman"/>
                <w:sz w:val="24"/>
                <w:szCs w:val="24"/>
                <w:lang w:val="en-GB"/>
              </w:rPr>
            </w:pPr>
            <w:r w:rsidRPr="007C3D19">
              <w:rPr>
                <w:rFonts w:eastAsia="Times New Roman"/>
                <w:b/>
                <w:bCs/>
                <w:sz w:val="24"/>
                <w:szCs w:val="24"/>
                <w:lang w:val="en-GB"/>
              </w:rPr>
              <w:t xml:space="preserve">PS Amended On </w:t>
            </w:r>
          </w:p>
        </w:tc>
        <w:tc>
          <w:tcPr>
            <w:tcW w:w="23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C3D19" w:rsidR="007C3D19" w:rsidP="007C3D19" w:rsidRDefault="007C3D19" w14:paraId="539D49D4" w14:textId="0C0B2790">
            <w:pPr>
              <w:widowControl/>
              <w:adjustRightInd w:val="0"/>
              <w:ind w:left="426"/>
              <w:rPr>
                <w:rFonts w:eastAsia="Times New Roman"/>
                <w:sz w:val="24"/>
                <w:szCs w:val="24"/>
                <w:lang w:val="en-GB"/>
              </w:rPr>
            </w:pPr>
          </w:p>
        </w:tc>
      </w:tr>
    </w:tbl>
    <w:p w:rsidR="00854EC6" w:rsidP="00517234" w:rsidRDefault="00854EC6" w14:paraId="2EDC8D68" w14:textId="77777777"/>
    <w:sectPr w:rsidR="00854EC6" w:rsidSect="00EC3A29">
      <w:pgSz w:w="16840" w:h="11910" w:orient="landscape"/>
      <w:pgMar w:top="2269" w:right="2722" w:bottom="799" w:left="278" w:header="10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8F1" w:rsidRDefault="00CE58F1" w14:paraId="77F35BA3" w14:textId="77777777">
      <w:r>
        <w:separator/>
      </w:r>
    </w:p>
  </w:endnote>
  <w:endnote w:type="continuationSeparator" w:id="0">
    <w:p w:rsidR="00CE58F1" w:rsidRDefault="00CE58F1" w14:paraId="3F7BD0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Trebuchet MS"/>
    <w:panose1 w:val="020B0604020202020204"/>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8F1" w:rsidRDefault="00CE58F1" w14:paraId="5531C3CE" w14:textId="77777777">
      <w:r>
        <w:separator/>
      </w:r>
    </w:p>
  </w:footnote>
  <w:footnote w:type="continuationSeparator" w:id="0">
    <w:p w:rsidR="00CE58F1" w:rsidRDefault="00CE58F1" w14:paraId="1894EC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73F6C" w:rsidRDefault="00A1075B" w14:paraId="3B7002CD" w14:textId="77777777">
    <w:pPr>
      <w:pStyle w:val="BodyText"/>
      <w:spacing w:line="14" w:lineRule="auto"/>
      <w:rPr>
        <w:sz w:val="20"/>
      </w:rPr>
    </w:pPr>
    <w:r>
      <w:rPr>
        <w:noProof/>
        <w:lang w:val="en-GB" w:eastAsia="en-GB"/>
      </w:rPr>
      <w:drawing>
        <wp:anchor distT="0" distB="0" distL="0" distR="0" simplePos="0" relativeHeight="268429103" behindDoc="1" locked="0" layoutInCell="1" allowOverlap="1" wp14:anchorId="4EE50EAF" wp14:editId="4FEC1488">
          <wp:simplePos x="0" y="0"/>
          <wp:positionH relativeFrom="page">
            <wp:align>center</wp:align>
          </wp:positionH>
          <wp:positionV relativeFrom="page">
            <wp:posOffset>506095</wp:posOffset>
          </wp:positionV>
          <wp:extent cx="3657600" cy="108813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657600" cy="108813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LI1qoK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CD9"/>
    <w:multiLevelType w:val="multilevel"/>
    <w:tmpl w:val="56E64896"/>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1" w15:restartNumberingAfterBreak="0">
    <w:nsid w:val="095C483F"/>
    <w:multiLevelType w:val="multilevel"/>
    <w:tmpl w:val="BA42F660"/>
    <w:lvl w:ilvl="0">
      <w:start w:val="3"/>
      <w:numFmt w:val="decimal"/>
      <w:lvlText w:val="%1"/>
      <w:lvlJc w:val="left"/>
      <w:pPr>
        <w:ind w:left="833" w:hanging="720"/>
      </w:pPr>
      <w:rPr>
        <w:rFonts w:hint="default"/>
      </w:rPr>
    </w:lvl>
    <w:lvl w:ilvl="1">
      <w:numFmt w:val="decimal"/>
      <w:lvlText w:val="%1.%2"/>
      <w:lvlJc w:val="left"/>
      <w:pPr>
        <w:ind w:left="833" w:hanging="720"/>
      </w:pPr>
      <w:rPr>
        <w:rFonts w:hint="default"/>
        <w:b/>
        <w:bCs/>
        <w:w w:val="99"/>
      </w:rPr>
    </w:lvl>
    <w:lvl w:ilvl="2">
      <w:numFmt w:val="bullet"/>
      <w:lvlText w:val="-"/>
      <w:lvlJc w:val="left"/>
      <w:pPr>
        <w:ind w:left="1193" w:hanging="360"/>
      </w:pPr>
      <w:rPr>
        <w:rFonts w:hint="default" w:ascii="Arial" w:hAnsi="Arial" w:eastAsia="Arial" w:cs="Arial"/>
        <w:spacing w:val="-4"/>
        <w:w w:val="99"/>
        <w:sz w:val="24"/>
        <w:szCs w:val="24"/>
      </w:rPr>
    </w:lvl>
    <w:lvl w:ilvl="3">
      <w:numFmt w:val="bullet"/>
      <w:lvlText w:val="•"/>
      <w:lvlJc w:val="left"/>
      <w:pPr>
        <w:ind w:left="3166" w:hanging="360"/>
      </w:pPr>
      <w:rPr>
        <w:rFonts w:hint="default"/>
      </w:rPr>
    </w:lvl>
    <w:lvl w:ilvl="4">
      <w:numFmt w:val="bullet"/>
      <w:lvlText w:val="•"/>
      <w:lvlJc w:val="left"/>
      <w:pPr>
        <w:ind w:left="4149" w:hanging="360"/>
      </w:pPr>
      <w:rPr>
        <w:rFonts w:hint="default"/>
      </w:rPr>
    </w:lvl>
    <w:lvl w:ilvl="5">
      <w:numFmt w:val="bullet"/>
      <w:lvlText w:val="•"/>
      <w:lvlJc w:val="left"/>
      <w:pPr>
        <w:ind w:left="5132" w:hanging="360"/>
      </w:pPr>
      <w:rPr>
        <w:rFonts w:hint="default"/>
      </w:rPr>
    </w:lvl>
    <w:lvl w:ilvl="6">
      <w:numFmt w:val="bullet"/>
      <w:lvlText w:val="•"/>
      <w:lvlJc w:val="left"/>
      <w:pPr>
        <w:ind w:left="6116" w:hanging="360"/>
      </w:pPr>
      <w:rPr>
        <w:rFonts w:hint="default"/>
      </w:rPr>
    </w:lvl>
    <w:lvl w:ilvl="7">
      <w:numFmt w:val="bullet"/>
      <w:lvlText w:val="•"/>
      <w:lvlJc w:val="left"/>
      <w:pPr>
        <w:ind w:left="7099" w:hanging="360"/>
      </w:pPr>
      <w:rPr>
        <w:rFonts w:hint="default"/>
      </w:rPr>
    </w:lvl>
    <w:lvl w:ilvl="8">
      <w:numFmt w:val="bullet"/>
      <w:lvlText w:val="•"/>
      <w:lvlJc w:val="left"/>
      <w:pPr>
        <w:ind w:left="8082" w:hanging="360"/>
      </w:pPr>
      <w:rPr>
        <w:rFonts w:hint="default"/>
      </w:rPr>
    </w:lvl>
  </w:abstractNum>
  <w:abstractNum w:abstractNumId="2" w15:restartNumberingAfterBreak="0">
    <w:nsid w:val="1A252EE8"/>
    <w:multiLevelType w:val="multilevel"/>
    <w:tmpl w:val="4C281BE8"/>
    <w:lvl w:ilvl="0">
      <w:start w:val="2"/>
      <w:numFmt w:val="decimal"/>
      <w:lvlText w:val="%1"/>
      <w:lvlJc w:val="left"/>
      <w:pPr>
        <w:ind w:left="833" w:hanging="720"/>
      </w:pPr>
      <w:rPr>
        <w:rFonts w:hint="default"/>
      </w:rPr>
    </w:lvl>
    <w:lvl w:ilvl="1">
      <w:start w:val="1"/>
      <w:numFmt w:val="decimal"/>
      <w:lvlText w:val="%1.%2"/>
      <w:lvlJc w:val="left"/>
      <w:pPr>
        <w:ind w:left="833" w:hanging="720"/>
      </w:pPr>
      <w:rPr>
        <w:rFonts w:hint="default" w:ascii="Arial" w:hAnsi="Arial" w:eastAsia="Arial" w:cs="Arial"/>
        <w:spacing w:val="-5"/>
        <w:w w:val="99"/>
        <w:sz w:val="24"/>
        <w:szCs w:val="24"/>
      </w:rPr>
    </w:lvl>
    <w:lvl w:ilvl="2">
      <w:numFmt w:val="bullet"/>
      <w:lvlText w:val="•"/>
      <w:lvlJc w:val="left"/>
      <w:pPr>
        <w:ind w:left="2681" w:hanging="720"/>
      </w:pPr>
      <w:rPr>
        <w:rFonts w:hint="default"/>
      </w:rPr>
    </w:lvl>
    <w:lvl w:ilvl="3">
      <w:numFmt w:val="bullet"/>
      <w:lvlText w:val="•"/>
      <w:lvlJc w:val="left"/>
      <w:pPr>
        <w:ind w:left="3602" w:hanging="720"/>
      </w:pPr>
      <w:rPr>
        <w:rFonts w:hint="default"/>
      </w:rPr>
    </w:lvl>
    <w:lvl w:ilvl="4">
      <w:numFmt w:val="bullet"/>
      <w:lvlText w:val="•"/>
      <w:lvlJc w:val="left"/>
      <w:pPr>
        <w:ind w:left="4523" w:hanging="720"/>
      </w:pPr>
      <w:rPr>
        <w:rFonts w:hint="default"/>
      </w:rPr>
    </w:lvl>
    <w:lvl w:ilvl="5">
      <w:numFmt w:val="bullet"/>
      <w:lvlText w:val="•"/>
      <w:lvlJc w:val="left"/>
      <w:pPr>
        <w:ind w:left="5444" w:hanging="720"/>
      </w:pPr>
      <w:rPr>
        <w:rFonts w:hint="default"/>
      </w:rPr>
    </w:lvl>
    <w:lvl w:ilvl="6">
      <w:numFmt w:val="bullet"/>
      <w:lvlText w:val="•"/>
      <w:lvlJc w:val="left"/>
      <w:pPr>
        <w:ind w:left="6365" w:hanging="720"/>
      </w:pPr>
      <w:rPr>
        <w:rFonts w:hint="default"/>
      </w:rPr>
    </w:lvl>
    <w:lvl w:ilvl="7">
      <w:numFmt w:val="bullet"/>
      <w:lvlText w:val="•"/>
      <w:lvlJc w:val="left"/>
      <w:pPr>
        <w:ind w:left="7286" w:hanging="720"/>
      </w:pPr>
      <w:rPr>
        <w:rFonts w:hint="default"/>
      </w:rPr>
    </w:lvl>
    <w:lvl w:ilvl="8">
      <w:numFmt w:val="bullet"/>
      <w:lvlText w:val="•"/>
      <w:lvlJc w:val="left"/>
      <w:pPr>
        <w:ind w:left="8207" w:hanging="720"/>
      </w:pPr>
      <w:rPr>
        <w:rFonts w:hint="default"/>
      </w:rPr>
    </w:lvl>
  </w:abstractNum>
  <w:abstractNum w:abstractNumId="3" w15:restartNumberingAfterBreak="0">
    <w:nsid w:val="32261C22"/>
    <w:multiLevelType w:val="multilevel"/>
    <w:tmpl w:val="0B58A5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CF2F79"/>
    <w:multiLevelType w:val="multilevel"/>
    <w:tmpl w:val="E86654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DC77BA"/>
    <w:multiLevelType w:val="multilevel"/>
    <w:tmpl w:val="1F24F3D2"/>
    <w:lvl w:ilvl="0">
      <w:start w:val="1"/>
      <w:numFmt w:val="decimal"/>
      <w:lvlText w:val="%1.0"/>
      <w:lvlJc w:val="left"/>
      <w:pPr>
        <w:ind w:left="1080" w:hanging="360"/>
      </w:pPr>
      <w:rPr>
        <w:rFonts w:hint="default"/>
        <w:sz w:val="24"/>
        <w:szCs w:val="24"/>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6B9192B"/>
    <w:multiLevelType w:val="multilevel"/>
    <w:tmpl w:val="9A9269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0A11C4"/>
    <w:multiLevelType w:val="multilevel"/>
    <w:tmpl w:val="79286EC2"/>
    <w:lvl w:ilvl="0">
      <w:start w:val="1"/>
      <w:numFmt w:val="decimal"/>
      <w:lvlText w:val="%1.0"/>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C496F25"/>
    <w:multiLevelType w:val="multilevel"/>
    <w:tmpl w:val="7AACB29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64D769BE"/>
    <w:multiLevelType w:val="multilevel"/>
    <w:tmpl w:val="F178293A"/>
    <w:lvl w:ilvl="0">
      <w:start w:val="1"/>
      <w:numFmt w:val="decimal"/>
      <w:lvlText w:val="%1"/>
      <w:lvlJc w:val="left"/>
      <w:pPr>
        <w:ind w:left="833" w:hanging="720"/>
      </w:pPr>
      <w:rPr>
        <w:rFonts w:hint="default"/>
      </w:rPr>
    </w:lvl>
    <w:lvl w:ilvl="1">
      <w:numFmt w:val="decimal"/>
      <w:lvlText w:val="%1.%2"/>
      <w:lvlJc w:val="left"/>
      <w:pPr>
        <w:ind w:left="833" w:hanging="720"/>
      </w:pPr>
      <w:rPr>
        <w:rFonts w:hint="default" w:ascii="Arial" w:hAnsi="Arial" w:cs="Arial"/>
        <w:b/>
        <w:bCs/>
        <w:w w:val="99"/>
        <w:sz w:val="24"/>
        <w:szCs w:val="24"/>
      </w:rPr>
    </w:lvl>
    <w:lvl w:ilvl="2">
      <w:numFmt w:val="bullet"/>
      <w:lvlText w:val="•"/>
      <w:lvlJc w:val="left"/>
      <w:pPr>
        <w:ind w:left="2685" w:hanging="720"/>
      </w:pPr>
      <w:rPr>
        <w:rFonts w:hint="default"/>
      </w:rPr>
    </w:lvl>
    <w:lvl w:ilvl="3">
      <w:numFmt w:val="bullet"/>
      <w:lvlText w:val="•"/>
      <w:lvlJc w:val="left"/>
      <w:pPr>
        <w:ind w:left="3608" w:hanging="720"/>
      </w:pPr>
      <w:rPr>
        <w:rFonts w:hint="default"/>
      </w:rPr>
    </w:lvl>
    <w:lvl w:ilvl="4">
      <w:numFmt w:val="bullet"/>
      <w:lvlText w:val="•"/>
      <w:lvlJc w:val="left"/>
      <w:pPr>
        <w:ind w:left="4531" w:hanging="720"/>
      </w:pPr>
      <w:rPr>
        <w:rFonts w:hint="default"/>
      </w:rPr>
    </w:lvl>
    <w:lvl w:ilvl="5">
      <w:numFmt w:val="bullet"/>
      <w:lvlText w:val="•"/>
      <w:lvlJc w:val="left"/>
      <w:pPr>
        <w:ind w:left="5454" w:hanging="720"/>
      </w:pPr>
      <w:rPr>
        <w:rFonts w:hint="default"/>
      </w:rPr>
    </w:lvl>
    <w:lvl w:ilvl="6">
      <w:numFmt w:val="bullet"/>
      <w:lvlText w:val="•"/>
      <w:lvlJc w:val="left"/>
      <w:pPr>
        <w:ind w:left="6377" w:hanging="720"/>
      </w:pPr>
      <w:rPr>
        <w:rFonts w:hint="default"/>
      </w:rPr>
    </w:lvl>
    <w:lvl w:ilvl="7">
      <w:numFmt w:val="bullet"/>
      <w:lvlText w:val="•"/>
      <w:lvlJc w:val="left"/>
      <w:pPr>
        <w:ind w:left="7300" w:hanging="720"/>
      </w:pPr>
      <w:rPr>
        <w:rFonts w:hint="default"/>
      </w:rPr>
    </w:lvl>
    <w:lvl w:ilvl="8">
      <w:numFmt w:val="bullet"/>
      <w:lvlText w:val="•"/>
      <w:lvlJc w:val="left"/>
      <w:pPr>
        <w:ind w:left="8223" w:hanging="720"/>
      </w:pPr>
      <w:rPr>
        <w:rFonts w:hint="default"/>
      </w:rPr>
    </w:lvl>
  </w:abstractNum>
  <w:abstractNum w:abstractNumId="10" w15:restartNumberingAfterBreak="0">
    <w:nsid w:val="661B783A"/>
    <w:multiLevelType w:val="multilevel"/>
    <w:tmpl w:val="EE6EA162"/>
    <w:lvl w:ilvl="0">
      <w:start w:val="1"/>
      <w:numFmt w:val="decimal"/>
      <w:lvlText w:val="%1.0"/>
      <w:lvlJc w:val="left"/>
      <w:pPr>
        <w:ind w:left="1080" w:hanging="360"/>
      </w:pPr>
      <w:rPr>
        <w:rFonts w:hint="default"/>
        <w:b/>
        <w:sz w:val="24"/>
        <w:szCs w:val="24"/>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1" w15:restartNumberingAfterBreak="0">
    <w:nsid w:val="6D4374C7"/>
    <w:multiLevelType w:val="multilevel"/>
    <w:tmpl w:val="B5DC6EE0"/>
    <w:lvl w:ilvl="0">
      <w:start w:val="1"/>
      <w:numFmt w:val="decimal"/>
      <w:lvlText w:val="%1.0"/>
      <w:lvlJc w:val="left"/>
      <w:pPr>
        <w:ind w:left="833" w:hanging="720"/>
      </w:pPr>
      <w:rPr>
        <w:rFonts w:hint="default"/>
      </w:rPr>
    </w:lvl>
    <w:lvl w:ilvl="1">
      <w:start w:val="1"/>
      <w:numFmt w:val="decimal"/>
      <w:lvlText w:val="%1.%2"/>
      <w:lvlJc w:val="left"/>
      <w:pPr>
        <w:ind w:left="1553" w:hanging="720"/>
      </w:pPr>
      <w:rPr>
        <w:rFonts w:hint="default"/>
        <w:sz w:val="24"/>
        <w:szCs w:val="24"/>
      </w:rPr>
    </w:lvl>
    <w:lvl w:ilvl="2">
      <w:start w:val="1"/>
      <w:numFmt w:val="decimal"/>
      <w:lvlText w:val="%1.%2.%3"/>
      <w:lvlJc w:val="left"/>
      <w:pPr>
        <w:ind w:left="2273" w:hanging="720"/>
      </w:pPr>
      <w:rPr>
        <w:rFonts w:hint="default"/>
      </w:rPr>
    </w:lvl>
    <w:lvl w:ilvl="3">
      <w:start w:val="1"/>
      <w:numFmt w:val="decimal"/>
      <w:lvlText w:val="%1.%2.%3.%4"/>
      <w:lvlJc w:val="left"/>
      <w:pPr>
        <w:ind w:left="3353" w:hanging="1080"/>
      </w:pPr>
      <w:rPr>
        <w:rFonts w:hint="default"/>
      </w:rPr>
    </w:lvl>
    <w:lvl w:ilvl="4">
      <w:start w:val="1"/>
      <w:numFmt w:val="decimal"/>
      <w:lvlText w:val="%1.%2.%3.%4.%5"/>
      <w:lvlJc w:val="left"/>
      <w:pPr>
        <w:ind w:left="4073" w:hanging="1080"/>
      </w:pPr>
      <w:rPr>
        <w:rFonts w:hint="default"/>
      </w:rPr>
    </w:lvl>
    <w:lvl w:ilvl="5">
      <w:start w:val="1"/>
      <w:numFmt w:val="decimal"/>
      <w:lvlText w:val="%1.%2.%3.%4.%5.%6"/>
      <w:lvlJc w:val="left"/>
      <w:pPr>
        <w:ind w:left="5153" w:hanging="1440"/>
      </w:pPr>
      <w:rPr>
        <w:rFonts w:hint="default"/>
      </w:rPr>
    </w:lvl>
    <w:lvl w:ilvl="6">
      <w:start w:val="1"/>
      <w:numFmt w:val="decimal"/>
      <w:lvlText w:val="%1.%2.%3.%4.%5.%6.%7"/>
      <w:lvlJc w:val="left"/>
      <w:pPr>
        <w:ind w:left="5873" w:hanging="1440"/>
      </w:pPr>
      <w:rPr>
        <w:rFonts w:hint="default"/>
      </w:rPr>
    </w:lvl>
    <w:lvl w:ilvl="7">
      <w:start w:val="1"/>
      <w:numFmt w:val="decimal"/>
      <w:lvlText w:val="%1.%2.%3.%4.%5.%6.%7.%8"/>
      <w:lvlJc w:val="left"/>
      <w:pPr>
        <w:ind w:left="6953" w:hanging="1800"/>
      </w:pPr>
      <w:rPr>
        <w:rFonts w:hint="default"/>
      </w:rPr>
    </w:lvl>
    <w:lvl w:ilvl="8">
      <w:start w:val="1"/>
      <w:numFmt w:val="decimal"/>
      <w:lvlText w:val="%1.%2.%3.%4.%5.%6.%7.%8.%9"/>
      <w:lvlJc w:val="left"/>
      <w:pPr>
        <w:ind w:left="7673" w:hanging="1800"/>
      </w:pPr>
      <w:rPr>
        <w:rFonts w:hint="default"/>
      </w:rPr>
    </w:lvl>
  </w:abstractNum>
  <w:num w:numId="1" w16cid:durableId="1277912473">
    <w:abstractNumId w:val="1"/>
  </w:num>
  <w:num w:numId="2" w16cid:durableId="1285384659">
    <w:abstractNumId w:val="2"/>
  </w:num>
  <w:num w:numId="3" w16cid:durableId="78597749">
    <w:abstractNumId w:val="9"/>
  </w:num>
  <w:num w:numId="4" w16cid:durableId="672075416">
    <w:abstractNumId w:val="11"/>
  </w:num>
  <w:num w:numId="5" w16cid:durableId="994259128">
    <w:abstractNumId w:val="10"/>
  </w:num>
  <w:num w:numId="6" w16cid:durableId="681277875">
    <w:abstractNumId w:val="0"/>
  </w:num>
  <w:num w:numId="7" w16cid:durableId="2072927261">
    <w:abstractNumId w:val="4"/>
  </w:num>
  <w:num w:numId="8" w16cid:durableId="1759935822">
    <w:abstractNumId w:val="3"/>
  </w:num>
  <w:num w:numId="9" w16cid:durableId="430780624">
    <w:abstractNumId w:val="5"/>
  </w:num>
  <w:num w:numId="10" w16cid:durableId="1579750993">
    <w:abstractNumId w:val="8"/>
  </w:num>
  <w:num w:numId="11" w16cid:durableId="2139638943">
    <w:abstractNumId w:val="6"/>
  </w:num>
  <w:num w:numId="12" w16cid:durableId="945457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8"/>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6C"/>
    <w:rsid w:val="00035CE2"/>
    <w:rsid w:val="00064896"/>
    <w:rsid w:val="000D3D7C"/>
    <w:rsid w:val="000E7CAF"/>
    <w:rsid w:val="0012669B"/>
    <w:rsid w:val="0013124B"/>
    <w:rsid w:val="001F2CB3"/>
    <w:rsid w:val="00205339"/>
    <w:rsid w:val="00206E0D"/>
    <w:rsid w:val="00271E8F"/>
    <w:rsid w:val="0028267D"/>
    <w:rsid w:val="002947FA"/>
    <w:rsid w:val="00295C78"/>
    <w:rsid w:val="002E433B"/>
    <w:rsid w:val="00335847"/>
    <w:rsid w:val="0033634C"/>
    <w:rsid w:val="00354180"/>
    <w:rsid w:val="00377D27"/>
    <w:rsid w:val="00381F52"/>
    <w:rsid w:val="0038303E"/>
    <w:rsid w:val="003C3CA8"/>
    <w:rsid w:val="003D1F29"/>
    <w:rsid w:val="003E5E5F"/>
    <w:rsid w:val="004017BA"/>
    <w:rsid w:val="00430583"/>
    <w:rsid w:val="00486CEB"/>
    <w:rsid w:val="004B6BE3"/>
    <w:rsid w:val="004CE8A2"/>
    <w:rsid w:val="004D047F"/>
    <w:rsid w:val="004F141A"/>
    <w:rsid w:val="004F36C7"/>
    <w:rsid w:val="0050460B"/>
    <w:rsid w:val="00517234"/>
    <w:rsid w:val="00561BE7"/>
    <w:rsid w:val="005B5AF9"/>
    <w:rsid w:val="005D1547"/>
    <w:rsid w:val="005E3530"/>
    <w:rsid w:val="005F5C5D"/>
    <w:rsid w:val="005F7A04"/>
    <w:rsid w:val="006119FC"/>
    <w:rsid w:val="00621213"/>
    <w:rsid w:val="00637895"/>
    <w:rsid w:val="006B0167"/>
    <w:rsid w:val="00701F3E"/>
    <w:rsid w:val="0074427A"/>
    <w:rsid w:val="007A50C6"/>
    <w:rsid w:val="007C29D3"/>
    <w:rsid w:val="007C3D19"/>
    <w:rsid w:val="00804340"/>
    <w:rsid w:val="0080D285"/>
    <w:rsid w:val="00832A28"/>
    <w:rsid w:val="00854EC6"/>
    <w:rsid w:val="008663F5"/>
    <w:rsid w:val="00882D8D"/>
    <w:rsid w:val="00904292"/>
    <w:rsid w:val="009228E7"/>
    <w:rsid w:val="0093365C"/>
    <w:rsid w:val="00947AE0"/>
    <w:rsid w:val="00947F7E"/>
    <w:rsid w:val="009918DA"/>
    <w:rsid w:val="009C3B3D"/>
    <w:rsid w:val="00A1075B"/>
    <w:rsid w:val="00A11644"/>
    <w:rsid w:val="00A63931"/>
    <w:rsid w:val="00A640A9"/>
    <w:rsid w:val="00A72A43"/>
    <w:rsid w:val="00A76F10"/>
    <w:rsid w:val="00A95F91"/>
    <w:rsid w:val="00AA43D1"/>
    <w:rsid w:val="00AA52B2"/>
    <w:rsid w:val="00AA7CBB"/>
    <w:rsid w:val="00AD2FE9"/>
    <w:rsid w:val="00AD67BA"/>
    <w:rsid w:val="00AE0744"/>
    <w:rsid w:val="00AE468D"/>
    <w:rsid w:val="00AF1503"/>
    <w:rsid w:val="00B171BE"/>
    <w:rsid w:val="00B70CB4"/>
    <w:rsid w:val="00B861BD"/>
    <w:rsid w:val="00B91BBC"/>
    <w:rsid w:val="00BE29E1"/>
    <w:rsid w:val="00C50FA1"/>
    <w:rsid w:val="00C91B78"/>
    <w:rsid w:val="00C9379F"/>
    <w:rsid w:val="00CA08DC"/>
    <w:rsid w:val="00CD0C8D"/>
    <w:rsid w:val="00CD7DE5"/>
    <w:rsid w:val="00CE58F1"/>
    <w:rsid w:val="00CF6842"/>
    <w:rsid w:val="00CF764C"/>
    <w:rsid w:val="00D119C1"/>
    <w:rsid w:val="00D21F5C"/>
    <w:rsid w:val="00D26139"/>
    <w:rsid w:val="00D658E4"/>
    <w:rsid w:val="00D737B5"/>
    <w:rsid w:val="00D83F2E"/>
    <w:rsid w:val="00D9519D"/>
    <w:rsid w:val="00E1105C"/>
    <w:rsid w:val="00E5360A"/>
    <w:rsid w:val="00E7588A"/>
    <w:rsid w:val="00EA0F0B"/>
    <w:rsid w:val="00EA4455"/>
    <w:rsid w:val="00EC3A29"/>
    <w:rsid w:val="00EC54EB"/>
    <w:rsid w:val="00F003E7"/>
    <w:rsid w:val="00F519B1"/>
    <w:rsid w:val="00F73F6C"/>
    <w:rsid w:val="00FF4FA8"/>
    <w:rsid w:val="01505B63"/>
    <w:rsid w:val="01E0B3CB"/>
    <w:rsid w:val="0236AEA9"/>
    <w:rsid w:val="02C24957"/>
    <w:rsid w:val="034BA4E5"/>
    <w:rsid w:val="035FBA2A"/>
    <w:rsid w:val="03B24E0F"/>
    <w:rsid w:val="04AF3A01"/>
    <w:rsid w:val="04B1E805"/>
    <w:rsid w:val="05CEC515"/>
    <w:rsid w:val="06986CE1"/>
    <w:rsid w:val="0704C70E"/>
    <w:rsid w:val="07126D81"/>
    <w:rsid w:val="0799B269"/>
    <w:rsid w:val="07E9B601"/>
    <w:rsid w:val="08CC5FCC"/>
    <w:rsid w:val="09168CC9"/>
    <w:rsid w:val="096F1B2E"/>
    <w:rsid w:val="09EAB7A5"/>
    <w:rsid w:val="0A2623CC"/>
    <w:rsid w:val="0B42B69D"/>
    <w:rsid w:val="0B62AD65"/>
    <w:rsid w:val="0B8792EA"/>
    <w:rsid w:val="0B9A727C"/>
    <w:rsid w:val="0BB790C1"/>
    <w:rsid w:val="0C864940"/>
    <w:rsid w:val="0CA0AB29"/>
    <w:rsid w:val="0D338651"/>
    <w:rsid w:val="0D8FC01A"/>
    <w:rsid w:val="0DB83364"/>
    <w:rsid w:val="0E6F4E14"/>
    <w:rsid w:val="0F4331C6"/>
    <w:rsid w:val="0FD3DB83"/>
    <w:rsid w:val="1013BEC1"/>
    <w:rsid w:val="10A36FF4"/>
    <w:rsid w:val="11B0CA86"/>
    <w:rsid w:val="11F63D8C"/>
    <w:rsid w:val="121C7678"/>
    <w:rsid w:val="12726B02"/>
    <w:rsid w:val="12ABBA39"/>
    <w:rsid w:val="12CE03C2"/>
    <w:rsid w:val="12D6166E"/>
    <w:rsid w:val="137EA53C"/>
    <w:rsid w:val="1389F0D8"/>
    <w:rsid w:val="140C718E"/>
    <w:rsid w:val="15572570"/>
    <w:rsid w:val="15C93105"/>
    <w:rsid w:val="15FD5397"/>
    <w:rsid w:val="1601DDD6"/>
    <w:rsid w:val="160F5172"/>
    <w:rsid w:val="165D0A88"/>
    <w:rsid w:val="16DD7914"/>
    <w:rsid w:val="1829ED33"/>
    <w:rsid w:val="187ED1E3"/>
    <w:rsid w:val="19BC9536"/>
    <w:rsid w:val="1A15B7AE"/>
    <w:rsid w:val="1B1F2F7F"/>
    <w:rsid w:val="1B29672C"/>
    <w:rsid w:val="1B895648"/>
    <w:rsid w:val="1BB1069F"/>
    <w:rsid w:val="1CC23E7E"/>
    <w:rsid w:val="1CC8925C"/>
    <w:rsid w:val="1E430B98"/>
    <w:rsid w:val="1EA66008"/>
    <w:rsid w:val="1EAD9862"/>
    <w:rsid w:val="1EB9271C"/>
    <w:rsid w:val="1ED4A2C2"/>
    <w:rsid w:val="1EE6E84E"/>
    <w:rsid w:val="1F133F9D"/>
    <w:rsid w:val="1FCA4EF7"/>
    <w:rsid w:val="206F160F"/>
    <w:rsid w:val="214F2929"/>
    <w:rsid w:val="222EA1D7"/>
    <w:rsid w:val="224FF553"/>
    <w:rsid w:val="22FA95BC"/>
    <w:rsid w:val="2344B8AD"/>
    <w:rsid w:val="23A22228"/>
    <w:rsid w:val="23C47435"/>
    <w:rsid w:val="24D7E63F"/>
    <w:rsid w:val="257EFA99"/>
    <w:rsid w:val="26E56561"/>
    <w:rsid w:val="27F69A08"/>
    <w:rsid w:val="282132A0"/>
    <w:rsid w:val="2AA7086C"/>
    <w:rsid w:val="2AB41346"/>
    <w:rsid w:val="2AD00C31"/>
    <w:rsid w:val="2D28D405"/>
    <w:rsid w:val="2D2A9322"/>
    <w:rsid w:val="2D3EC9AE"/>
    <w:rsid w:val="2D8F208C"/>
    <w:rsid w:val="2DB6C177"/>
    <w:rsid w:val="2E77CB3D"/>
    <w:rsid w:val="2F68F681"/>
    <w:rsid w:val="2F9B794B"/>
    <w:rsid w:val="304A61F6"/>
    <w:rsid w:val="318F5521"/>
    <w:rsid w:val="31AD031E"/>
    <w:rsid w:val="33BEBFF8"/>
    <w:rsid w:val="3430378C"/>
    <w:rsid w:val="35186640"/>
    <w:rsid w:val="3615659A"/>
    <w:rsid w:val="3654863A"/>
    <w:rsid w:val="36659C17"/>
    <w:rsid w:val="369FA68F"/>
    <w:rsid w:val="37132155"/>
    <w:rsid w:val="38689D6C"/>
    <w:rsid w:val="387B2DFB"/>
    <w:rsid w:val="38B6B901"/>
    <w:rsid w:val="38C0A36A"/>
    <w:rsid w:val="38F58879"/>
    <w:rsid w:val="39BDC9C9"/>
    <w:rsid w:val="39F72BB4"/>
    <w:rsid w:val="3A04B395"/>
    <w:rsid w:val="3ADD47FC"/>
    <w:rsid w:val="3B1BB4BA"/>
    <w:rsid w:val="3B4A8B2C"/>
    <w:rsid w:val="3C7EBDFF"/>
    <w:rsid w:val="3CB4BBAC"/>
    <w:rsid w:val="3CCA90FF"/>
    <w:rsid w:val="3CFCE657"/>
    <w:rsid w:val="3D578115"/>
    <w:rsid w:val="3D8C00DC"/>
    <w:rsid w:val="3DEAC211"/>
    <w:rsid w:val="3ED5D333"/>
    <w:rsid w:val="3F69290E"/>
    <w:rsid w:val="3F6C0F6C"/>
    <w:rsid w:val="3FC823E5"/>
    <w:rsid w:val="3FDA2160"/>
    <w:rsid w:val="40683BBC"/>
    <w:rsid w:val="40B5D45E"/>
    <w:rsid w:val="40C31D47"/>
    <w:rsid w:val="410DE104"/>
    <w:rsid w:val="41B57499"/>
    <w:rsid w:val="420C91D5"/>
    <w:rsid w:val="42336E07"/>
    <w:rsid w:val="42937D67"/>
    <w:rsid w:val="42FF76E6"/>
    <w:rsid w:val="43496AB0"/>
    <w:rsid w:val="434EC95F"/>
    <w:rsid w:val="43CEA51B"/>
    <w:rsid w:val="43FAA71B"/>
    <w:rsid w:val="4488688E"/>
    <w:rsid w:val="44BE8E48"/>
    <w:rsid w:val="44EE9723"/>
    <w:rsid w:val="44F6B791"/>
    <w:rsid w:val="461FF82A"/>
    <w:rsid w:val="467768B7"/>
    <w:rsid w:val="47027BA3"/>
    <w:rsid w:val="47421C13"/>
    <w:rsid w:val="47919F48"/>
    <w:rsid w:val="4830245F"/>
    <w:rsid w:val="48E5EDF1"/>
    <w:rsid w:val="49521E00"/>
    <w:rsid w:val="49BFCBAD"/>
    <w:rsid w:val="4A6A98F1"/>
    <w:rsid w:val="4A8E0FE5"/>
    <w:rsid w:val="4AB6041B"/>
    <w:rsid w:val="4B8410F6"/>
    <w:rsid w:val="4BF5C2F8"/>
    <w:rsid w:val="4CD8C9FC"/>
    <w:rsid w:val="4D14CE73"/>
    <w:rsid w:val="4D3109DD"/>
    <w:rsid w:val="4D5373F2"/>
    <w:rsid w:val="4D88DEDF"/>
    <w:rsid w:val="4E4EACB6"/>
    <w:rsid w:val="4E5E9067"/>
    <w:rsid w:val="4F4C1287"/>
    <w:rsid w:val="4FE23A1F"/>
    <w:rsid w:val="517AB6F2"/>
    <w:rsid w:val="5216AFDC"/>
    <w:rsid w:val="52D426F6"/>
    <w:rsid w:val="52E57A52"/>
    <w:rsid w:val="52F1616E"/>
    <w:rsid w:val="53865D2C"/>
    <w:rsid w:val="538BF6A6"/>
    <w:rsid w:val="53E24F2C"/>
    <w:rsid w:val="53F6A16E"/>
    <w:rsid w:val="546060F1"/>
    <w:rsid w:val="566BDA38"/>
    <w:rsid w:val="580899F1"/>
    <w:rsid w:val="59A999AA"/>
    <w:rsid w:val="59D091EF"/>
    <w:rsid w:val="5A147861"/>
    <w:rsid w:val="5A7C7049"/>
    <w:rsid w:val="5A96A3F1"/>
    <w:rsid w:val="5AD5D681"/>
    <w:rsid w:val="5B51CDFE"/>
    <w:rsid w:val="5D9639EB"/>
    <w:rsid w:val="5E6D3C2A"/>
    <w:rsid w:val="5F08694D"/>
    <w:rsid w:val="5F236E9E"/>
    <w:rsid w:val="6199400D"/>
    <w:rsid w:val="620E9D07"/>
    <w:rsid w:val="62B8B7F8"/>
    <w:rsid w:val="63D7F827"/>
    <w:rsid w:val="64064802"/>
    <w:rsid w:val="647E0A7C"/>
    <w:rsid w:val="659F515B"/>
    <w:rsid w:val="6822EFC0"/>
    <w:rsid w:val="684DD224"/>
    <w:rsid w:val="689CBE53"/>
    <w:rsid w:val="69739A44"/>
    <w:rsid w:val="69D590E1"/>
    <w:rsid w:val="6A5E925A"/>
    <w:rsid w:val="6A89F899"/>
    <w:rsid w:val="6B761ECB"/>
    <w:rsid w:val="6BA9BD85"/>
    <w:rsid w:val="6BAED8C0"/>
    <w:rsid w:val="6C6CA4DB"/>
    <w:rsid w:val="6CA6CBCF"/>
    <w:rsid w:val="6D861FE0"/>
    <w:rsid w:val="6E77B2C1"/>
    <w:rsid w:val="6F14C44E"/>
    <w:rsid w:val="6FDC48F6"/>
    <w:rsid w:val="6FFB7F44"/>
    <w:rsid w:val="70DD6A3D"/>
    <w:rsid w:val="7163C715"/>
    <w:rsid w:val="719228FB"/>
    <w:rsid w:val="72116C93"/>
    <w:rsid w:val="72150A7A"/>
    <w:rsid w:val="72546E0A"/>
    <w:rsid w:val="73383C23"/>
    <w:rsid w:val="741A4195"/>
    <w:rsid w:val="74E0FAD0"/>
    <w:rsid w:val="754F756A"/>
    <w:rsid w:val="7587D3E4"/>
    <w:rsid w:val="76057724"/>
    <w:rsid w:val="760AA6F9"/>
    <w:rsid w:val="7620DFC3"/>
    <w:rsid w:val="76365689"/>
    <w:rsid w:val="76391A08"/>
    <w:rsid w:val="76395351"/>
    <w:rsid w:val="763F1B1F"/>
    <w:rsid w:val="766B5234"/>
    <w:rsid w:val="76AF5DE5"/>
    <w:rsid w:val="76B05035"/>
    <w:rsid w:val="76EDF9E0"/>
    <w:rsid w:val="779B8A15"/>
    <w:rsid w:val="77F9467E"/>
    <w:rsid w:val="7894BD1F"/>
    <w:rsid w:val="78B6D3DA"/>
    <w:rsid w:val="78B92C9B"/>
    <w:rsid w:val="7985BA6A"/>
    <w:rsid w:val="7B2CA255"/>
    <w:rsid w:val="7B8B2003"/>
    <w:rsid w:val="7BCC3239"/>
    <w:rsid w:val="7C364EE7"/>
    <w:rsid w:val="7C53CC50"/>
    <w:rsid w:val="7CFBBA29"/>
    <w:rsid w:val="7DEAB8CF"/>
    <w:rsid w:val="7E8A15D4"/>
    <w:rsid w:val="7F1F0AC6"/>
    <w:rsid w:val="7FD39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24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ind w:left="113"/>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833" w:hanging="720"/>
    </w:pPr>
  </w:style>
  <w:style w:type="paragraph" w:styleId="TableParagraph" w:customStyle="1">
    <w:name w:val="Table Paragraph"/>
    <w:basedOn w:val="Normal"/>
    <w:uiPriority w:val="1"/>
    <w:qFormat/>
    <w:pPr>
      <w:spacing w:line="271" w:lineRule="exact"/>
      <w:ind w:left="105"/>
    </w:pPr>
  </w:style>
  <w:style w:type="paragraph" w:styleId="Default" w:customStyle="1">
    <w:name w:val="Default"/>
    <w:rsid w:val="006B0167"/>
    <w:pPr>
      <w:widowControl/>
      <w:adjustRightInd w:val="0"/>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3E5E5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5E5F"/>
    <w:rPr>
      <w:rFonts w:ascii="Segoe UI" w:hAnsi="Segoe UI" w:eastAsia="Arial" w:cs="Segoe UI"/>
      <w:sz w:val="18"/>
      <w:szCs w:val="18"/>
    </w:rPr>
  </w:style>
  <w:style w:type="character" w:styleId="Strong">
    <w:name w:val="Strong"/>
    <w:basedOn w:val="DefaultParagraphFont"/>
    <w:uiPriority w:val="22"/>
    <w:qFormat/>
    <w:rsid w:val="00377D27"/>
    <w:rPr>
      <w:b/>
      <w:bCs/>
    </w:rPr>
  </w:style>
  <w:style w:type="paragraph" w:styleId="Header">
    <w:name w:val="header"/>
    <w:basedOn w:val="Normal"/>
    <w:link w:val="HeaderChar"/>
    <w:uiPriority w:val="99"/>
    <w:unhideWhenUsed/>
    <w:rsid w:val="007C3D19"/>
    <w:pPr>
      <w:tabs>
        <w:tab w:val="center" w:pos="4513"/>
        <w:tab w:val="right" w:pos="9026"/>
      </w:tabs>
    </w:pPr>
  </w:style>
  <w:style w:type="character" w:styleId="HeaderChar" w:customStyle="1">
    <w:name w:val="Header Char"/>
    <w:basedOn w:val="DefaultParagraphFont"/>
    <w:link w:val="Header"/>
    <w:uiPriority w:val="99"/>
    <w:rsid w:val="007C3D19"/>
    <w:rPr>
      <w:rFonts w:ascii="Arial" w:hAnsi="Arial" w:eastAsia="Arial" w:cs="Arial"/>
    </w:rPr>
  </w:style>
  <w:style w:type="paragraph" w:styleId="Footer">
    <w:name w:val="footer"/>
    <w:basedOn w:val="Normal"/>
    <w:link w:val="FooterChar"/>
    <w:uiPriority w:val="99"/>
    <w:unhideWhenUsed/>
    <w:rsid w:val="007C3D19"/>
    <w:pPr>
      <w:tabs>
        <w:tab w:val="center" w:pos="4513"/>
        <w:tab w:val="right" w:pos="9026"/>
      </w:tabs>
    </w:pPr>
  </w:style>
  <w:style w:type="character" w:styleId="FooterChar" w:customStyle="1">
    <w:name w:val="Footer Char"/>
    <w:basedOn w:val="DefaultParagraphFont"/>
    <w:link w:val="Footer"/>
    <w:uiPriority w:val="99"/>
    <w:rsid w:val="007C3D19"/>
    <w:rPr>
      <w:rFonts w:ascii="Arial" w:hAnsi="Arial" w:eastAsia="Arial" w:cs="Arial"/>
    </w:rPr>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Comment Reference"/>
    <w:basedOn w:val="DefaultParagraphFont"/>
    <w:uiPriority w:val="99"/>
    <w:semiHidden/>
    <w:unhideWhenUsed/>
    <w:rPr>
      <w:sz w:val="16"/>
      <w:szCs w:val="16"/>
    </w:rPr>
  </w:style>
  <w:style w:type="paragraph" w:styleId="paragraph" w:customStyle="1">
    <w:name w:val="paragraph"/>
    <w:basedOn w:val="Normal"/>
    <w:rsid w:val="00486CEB"/>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486CEB"/>
  </w:style>
  <w:style w:type="character" w:styleId="eop" w:customStyle="1">
    <w:name w:val="eop"/>
    <w:basedOn w:val="DefaultParagraphFont"/>
    <w:rsid w:val="00486CEB"/>
  </w:style>
  <w:style w:type="paragraph" w:styleId="DefaultText" w:customStyle="1">
    <w:name w:val="Default Text"/>
    <w:basedOn w:val="Normal"/>
    <w:rsid w:val="00486CEB"/>
    <w:pPr>
      <w:widowControl/>
      <w:autoSpaceDE/>
      <w:autoSpaceDN/>
    </w:pPr>
    <w:rPr>
      <w:rFonts w:eastAsia="MS Mincho" w:cs="Times New Roman"/>
      <w:sz w:val="24"/>
      <w:szCs w:val="20"/>
      <w:lang w:val="en-GB" w:eastAsia="en-GB"/>
    </w:rPr>
  </w:style>
  <w:style w:type="paragraph" w:styleId="BlockText">
    <w:name w:val="Block Text"/>
    <w:basedOn w:val="Normal"/>
    <w:rsid w:val="00486CEB"/>
    <w:pPr>
      <w:widowControl/>
      <w:autoSpaceDE/>
      <w:autoSpaceDN/>
      <w:ind w:left="900" w:right="75" w:hanging="540"/>
    </w:pPr>
    <w:rPr>
      <w:rFonts w:ascii="Zurich BT" w:hAnsi="Zurich BT" w:eastAsia="MS Mincho"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BB573B-AEC8-4C28-9B29-26CB682B0BCB}">
    <t:Anchor>
      <t:Comment id="600225485"/>
    </t:Anchor>
    <t:History>
      <t:Event id="{D734FD5C-FA65-431A-8F6B-B769543E68AF}" time="2026-01-29T11:23:11.313Z">
        <t:Attribution userId="S::rose@stophateuk.org::37bd7fba-52e3-49a9-9d90-476f4b8c6b90" userProvider="AD" userName="Rose"/>
        <t:Anchor>
          <t:Comment id="874431266"/>
        </t:Anchor>
        <t:Create/>
      </t:Event>
      <t:Event id="{5F828D3F-21D3-4010-81C7-7902F98A052A}" time="2026-01-29T11:23:11.313Z">
        <t:Attribution userId="S::rose@stophateuk.org::37bd7fba-52e3-49a9-9d90-476f4b8c6b90" userProvider="AD" userName="Rose"/>
        <t:Anchor>
          <t:Comment id="874431266"/>
        </t:Anchor>
        <t:Assign userId="S::KatieHughes@stophateuk.org::d95c37d9-3557-4cc8-a063-9413e737541d" userProvider="AD" userName="KatieHughes"/>
      </t:Event>
      <t:Event id="{0AC59AF7-3BC7-4969-8A37-62F9428A5465}" time="2026-01-29T11:23:11.313Z">
        <t:Attribution userId="S::rose@stophateuk.org::37bd7fba-52e3-49a9-9d90-476f4b8c6b90" userProvider="AD" userName="Rose"/>
        <t:Anchor>
          <t:Comment id="874431266"/>
        </t:Anchor>
        <t:SetTitle title="Could we make the @KatieHughes A more about understanding this and Trauma-inform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b7c879-cfbb-4339-afca-19ddce3dda99">
      <Terms xmlns="http://schemas.microsoft.com/office/infopath/2007/PartnerControls"/>
    </lcf76f155ced4ddcb4097134ff3c332f>
    <TaxCatchAll xmlns="a54d84c5-0aec-408c-9deb-17055fcf8d11" xsi:nil="true"/>
    <SharedWithUsers xmlns="a54d84c5-0aec-408c-9deb-17055fcf8d11">
      <UserInfo>
        <DisplayName>Ian</DisplayName>
        <AccountId>44</AccountId>
        <AccountType/>
      </UserInfo>
    </SharedWithUsers>
    <MediaLengthInSeconds xmlns="2ab7c879-cfbb-4339-afca-19ddce3dda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DF08E-3A56-4B0D-86B0-652716F5234E}"/>
</file>

<file path=customXml/itemProps2.xml><?xml version="1.0" encoding="utf-8"?>
<ds:datastoreItem xmlns:ds="http://schemas.openxmlformats.org/officeDocument/2006/customXml" ds:itemID="{265CCCBE-B430-44A5-8BBD-EE279E9B1CA9}">
  <ds:schemaRefs>
    <ds:schemaRef ds:uri="http://schemas.microsoft.com/office/2006/metadata/properties"/>
    <ds:schemaRef ds:uri="http://schemas.microsoft.com/office/infopath/2007/PartnerControls"/>
    <ds:schemaRef ds:uri="2ab7c879-cfbb-4339-afca-19ddce3dda99"/>
    <ds:schemaRef ds:uri="a54d84c5-0aec-408c-9deb-17055fcf8d11"/>
  </ds:schemaRefs>
</ds:datastoreItem>
</file>

<file path=customXml/itemProps3.xml><?xml version="1.0" encoding="utf-8"?>
<ds:datastoreItem xmlns:ds="http://schemas.openxmlformats.org/officeDocument/2006/customXml" ds:itemID="{A1104B34-D53D-4394-9A84-37068DC041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zoe</dc:creator>
  <lastModifiedBy>Amanda</lastModifiedBy>
  <revision>9</revision>
  <lastPrinted>2020-07-01T08:35:00.0000000Z</lastPrinted>
  <dcterms:created xsi:type="dcterms:W3CDTF">2026-03-15T16:53:00.0000000Z</dcterms:created>
  <dcterms:modified xsi:type="dcterms:W3CDTF">2026-03-20T17:52:14.7509910Z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Office Word 2007</vt:lpwstr>
  </property>
  <property fmtid="{D5CDD505-2E9C-101B-9397-08002B2CF9AE}" pid="4" name="LastSaved">
    <vt:filetime>2017-10-18T00:00:00Z</vt:filetime>
  </property>
  <property fmtid="{D5CDD505-2E9C-101B-9397-08002B2CF9AE}" pid="5" name="ContentTypeId">
    <vt:lpwstr>0x010100D8EF27E73174BA4AB376483AF6F015BF</vt:lpwstr>
  </property>
  <property fmtid="{D5CDD505-2E9C-101B-9397-08002B2CF9AE}" pid="6" name="Order">
    <vt:r8>775200</vt:r8>
  </property>
  <property fmtid="{D5CDD505-2E9C-101B-9397-08002B2CF9AE}" pid="7" name="MediaServiceImageTags">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